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2C" w:rsidRDefault="00C7172C" w:rsidP="00D0416C">
      <w:pPr>
        <w:keepNext w:val="0"/>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D0416C">
      <w:pPr>
        <w:pStyle w:val="Heading1"/>
        <w:keepNext w:val="0"/>
        <w:widowControl w:val="0"/>
        <w:numPr>
          <w:ilvl w:val="0"/>
          <w:numId w:val="1"/>
        </w:numPr>
      </w:pPr>
      <w:r>
        <w:t>GENERAL</w:t>
      </w:r>
    </w:p>
    <w:p w:rsidR="00C7172C" w:rsidRDefault="00C7172C" w:rsidP="00D0416C">
      <w:pPr>
        <w:pStyle w:val="Heading2"/>
        <w:keepNext w:val="0"/>
        <w:widowControl w:val="0"/>
        <w:numPr>
          <w:ilvl w:val="1"/>
          <w:numId w:val="1"/>
        </w:numPr>
      </w:pPr>
      <w:r>
        <w:t>RELATED DOCUMENTS</w:t>
      </w:r>
    </w:p>
    <w:p w:rsidR="00C7172C" w:rsidRDefault="00C7172C" w:rsidP="00D0416C">
      <w:pPr>
        <w:pStyle w:val="Heading3"/>
        <w:keepNext w:val="0"/>
        <w:widowControl w:val="0"/>
        <w:numPr>
          <w:ilvl w:val="2"/>
          <w:numId w:val="1"/>
        </w:numPr>
      </w:pPr>
      <w:r>
        <w:t>The General Conditions and Supplementary Conditions are applicable to all contracts for the project.</w:t>
      </w:r>
    </w:p>
    <w:p w:rsidR="00C7172C" w:rsidRDefault="00C7172C" w:rsidP="00D0416C">
      <w:pPr>
        <w:pStyle w:val="Heading2"/>
        <w:keepNext w:val="0"/>
        <w:widowControl w:val="0"/>
        <w:numPr>
          <w:ilvl w:val="1"/>
          <w:numId w:val="1"/>
        </w:numPr>
      </w:pPr>
      <w:r>
        <w:t>DESCRIPTION OF WORK</w:t>
      </w:r>
    </w:p>
    <w:p w:rsidR="00C7172C" w:rsidRDefault="00C7172C" w:rsidP="00D0416C">
      <w:pPr>
        <w:pStyle w:val="Heading3"/>
        <w:keepNext w:val="0"/>
        <w:widowControl w:val="0"/>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D0416C">
      <w:pPr>
        <w:pStyle w:val="Heading3"/>
        <w:keepNext w:val="0"/>
        <w:widowControl w:val="0"/>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D0416C">
      <w:pPr>
        <w:pStyle w:val="Heading2"/>
        <w:keepNext w:val="0"/>
        <w:widowControl w:val="0"/>
        <w:numPr>
          <w:ilvl w:val="1"/>
          <w:numId w:val="1"/>
        </w:numPr>
      </w:pPr>
      <w:r>
        <w:t>ACCESS TO EQUIPMENT</w:t>
      </w:r>
    </w:p>
    <w:p w:rsidR="00C7172C" w:rsidRDefault="00C7172C" w:rsidP="00D0416C">
      <w:pPr>
        <w:pStyle w:val="Heading3"/>
        <w:keepNext w:val="0"/>
        <w:widowControl w:val="0"/>
        <w:numPr>
          <w:ilvl w:val="2"/>
          <w:numId w:val="1"/>
        </w:numPr>
      </w:pPr>
      <w:r>
        <w:t>Starters, switches, receptacles, pull boxes, etc., shall be located to provide for easy access for operations, repair and maintenance; if concealed, access doors shall be provided.</w:t>
      </w:r>
    </w:p>
    <w:p w:rsidR="00C7172C" w:rsidRDefault="00C7172C" w:rsidP="00D0416C">
      <w:pPr>
        <w:pStyle w:val="Heading1"/>
        <w:keepNext w:val="0"/>
        <w:widowControl w:val="0"/>
        <w:numPr>
          <w:ilvl w:val="0"/>
          <w:numId w:val="1"/>
        </w:numPr>
      </w:pPr>
      <w:r>
        <w:t>SHOP DRAWINGS</w:t>
      </w:r>
    </w:p>
    <w:p w:rsidR="00C7172C" w:rsidRDefault="00C7172C" w:rsidP="00D0416C">
      <w:pPr>
        <w:pStyle w:val="Heading2"/>
        <w:keepNext w:val="0"/>
        <w:widowControl w:val="0"/>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D0416C">
      <w:pPr>
        <w:pStyle w:val="Heading2"/>
        <w:keepNext w:val="0"/>
        <w:widowControl w:val="0"/>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D0416C">
      <w:pPr>
        <w:pStyle w:val="Heading2"/>
        <w:keepNext w:val="0"/>
        <w:widowControl w:val="0"/>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D0416C">
      <w:pPr>
        <w:pStyle w:val="Heading1"/>
        <w:keepNext w:val="0"/>
        <w:widowControl w:val="0"/>
        <w:numPr>
          <w:ilvl w:val="0"/>
          <w:numId w:val="1"/>
        </w:numPr>
      </w:pPr>
      <w:r>
        <w:t>CODES AND STANDARDS</w:t>
      </w:r>
    </w:p>
    <w:p w:rsidR="00C7172C" w:rsidRDefault="00C7172C" w:rsidP="00D0416C">
      <w:pPr>
        <w:pStyle w:val="Heading2"/>
        <w:keepNext w:val="0"/>
        <w:widowControl w:val="0"/>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D0416C">
      <w:pPr>
        <w:pStyle w:val="Heading1"/>
        <w:keepNext w:val="0"/>
        <w:widowControl w:val="0"/>
        <w:numPr>
          <w:ilvl w:val="0"/>
          <w:numId w:val="1"/>
        </w:numPr>
      </w:pPr>
      <w:r>
        <w:t>PERMITS AND FEES</w:t>
      </w:r>
    </w:p>
    <w:p w:rsidR="00C7172C" w:rsidRDefault="00C7172C" w:rsidP="00D0416C">
      <w:pPr>
        <w:pStyle w:val="Heading2"/>
        <w:keepNext w:val="0"/>
        <w:widowControl w:val="0"/>
        <w:numPr>
          <w:ilvl w:val="1"/>
          <w:numId w:val="1"/>
        </w:numPr>
      </w:pPr>
      <w:r>
        <w:t>The Contractor shall pay for all permits and/or fees required for the work.</w:t>
      </w:r>
    </w:p>
    <w:p w:rsidR="00C7172C" w:rsidRDefault="00C7172C" w:rsidP="00D0416C">
      <w:pPr>
        <w:pStyle w:val="Heading1"/>
        <w:keepNext w:val="0"/>
        <w:widowControl w:val="0"/>
        <w:numPr>
          <w:ilvl w:val="0"/>
          <w:numId w:val="1"/>
        </w:numPr>
      </w:pPr>
      <w:r>
        <w:lastRenderedPageBreak/>
        <w:t>MATERIALS AND WORKMANSHIP</w:t>
      </w:r>
    </w:p>
    <w:p w:rsidR="00C7172C" w:rsidRDefault="00C7172C" w:rsidP="00D0416C">
      <w:pPr>
        <w:pStyle w:val="Heading2"/>
        <w:keepNext w:val="0"/>
        <w:widowControl w:val="0"/>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D0416C">
      <w:pPr>
        <w:pStyle w:val="Heading2"/>
        <w:keepNext w:val="0"/>
        <w:widowControl w:val="0"/>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507E72" w:rsidRPr="00B72079" w:rsidRDefault="00507E72" w:rsidP="00D0416C">
      <w:pPr>
        <w:pStyle w:val="Heading2"/>
        <w:keepNext w:val="0"/>
        <w:widowControl w:val="0"/>
        <w:numPr>
          <w:ilvl w:val="1"/>
          <w:numId w:val="1"/>
        </w:numPr>
      </w:pPr>
      <w:r w:rsidRPr="00B72079">
        <w:t>Re-conditioned or re-furbished electrical is not allowed except by special permission of the AHJ and UNL Project Manager. In these rare circumstances, the reconditioned or re-furbished electrical shall be marked with the organization responsible for the reconditioning or re-furbishing of the electrical item. See NEC 2017 Art. 110.21(A)(2) for complete requirements of markings that must be present.</w:t>
      </w:r>
    </w:p>
    <w:p w:rsidR="00C7172C" w:rsidRDefault="00C7172C" w:rsidP="00D0416C">
      <w:pPr>
        <w:pStyle w:val="Heading1"/>
        <w:keepNext w:val="0"/>
        <w:widowControl w:val="0"/>
        <w:numPr>
          <w:ilvl w:val="0"/>
          <w:numId w:val="1"/>
        </w:numPr>
      </w:pPr>
      <w:r>
        <w:t>INSTALLATION METHODS</w:t>
      </w:r>
    </w:p>
    <w:p w:rsidR="00C7172C" w:rsidRDefault="00C7172C" w:rsidP="00D0416C">
      <w:pPr>
        <w:pStyle w:val="Heading2"/>
        <w:keepNext w:val="0"/>
        <w:widowControl w:val="0"/>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D0416C">
      <w:pPr>
        <w:pStyle w:val="Heading2"/>
        <w:keepNext w:val="0"/>
        <w:widowControl w:val="0"/>
        <w:numPr>
          <w:ilvl w:val="1"/>
          <w:numId w:val="1"/>
        </w:numPr>
      </w:pPr>
      <w:r>
        <w:t>Electrical conduits shall not be hung on hangers with any other service foreign to the electrical systems, nor shall they be attached to other foreign services.</w:t>
      </w:r>
    </w:p>
    <w:p w:rsidR="00C7172C" w:rsidRDefault="00C7172C" w:rsidP="00D0416C">
      <w:pPr>
        <w:pStyle w:val="Heading2"/>
        <w:keepNext w:val="0"/>
        <w:widowControl w:val="0"/>
        <w:numPr>
          <w:ilvl w:val="1"/>
          <w:numId w:val="1"/>
        </w:numPr>
      </w:pPr>
      <w:r>
        <w:t>The lighting and power branch circuit conductors shall be installed in separate raceway systems unless specifically shown or noted otherwise.</w:t>
      </w:r>
    </w:p>
    <w:p w:rsidR="00C7172C" w:rsidRDefault="00C7172C" w:rsidP="00D0416C">
      <w:pPr>
        <w:pStyle w:val="Heading2"/>
        <w:keepNext w:val="0"/>
        <w:widowControl w:val="0"/>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D0416C">
      <w:pPr>
        <w:pStyle w:val="Heading2"/>
        <w:keepNext w:val="0"/>
        <w:widowControl w:val="0"/>
        <w:numPr>
          <w:ilvl w:val="1"/>
          <w:numId w:val="1"/>
        </w:numPr>
      </w:pPr>
      <w:r>
        <w:t>Outlet Box Locations.  Outlet boxes shall be located so they are not placed back-to-back in the same wall in order to limit sound transmission from room to room.</w:t>
      </w:r>
    </w:p>
    <w:p w:rsidR="00C7172C" w:rsidRDefault="00C7172C" w:rsidP="00D0416C">
      <w:pPr>
        <w:pStyle w:val="Heading2"/>
        <w:keepNext w:val="0"/>
        <w:widowControl w:val="0"/>
        <w:numPr>
          <w:ilvl w:val="1"/>
          <w:numId w:val="1"/>
        </w:numPr>
      </w:pPr>
      <w:r>
        <w:t>PROTECTION FROM WEATHER</w:t>
      </w:r>
    </w:p>
    <w:p w:rsidR="00C7172C" w:rsidRDefault="00C7172C" w:rsidP="00D0416C">
      <w:pPr>
        <w:pStyle w:val="Heading3"/>
        <w:keepNext w:val="0"/>
        <w:widowControl w:val="0"/>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D0416C">
      <w:pPr>
        <w:pStyle w:val="Heading2"/>
        <w:keepNext w:val="0"/>
        <w:widowControl w:val="0"/>
        <w:numPr>
          <w:ilvl w:val="1"/>
          <w:numId w:val="1"/>
        </w:numPr>
      </w:pPr>
      <w:r>
        <w:t>ELECTRICAL ROOM COORDINATION</w:t>
      </w:r>
    </w:p>
    <w:p w:rsidR="00C7172C" w:rsidRDefault="00C7172C" w:rsidP="00D0416C">
      <w:pPr>
        <w:pStyle w:val="Heading3"/>
        <w:keepNext w:val="0"/>
        <w:widowControl w:val="0"/>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994D8B" w:rsidRDefault="00994D8B" w:rsidP="00D0416C">
      <w:pPr>
        <w:keepNext w:val="0"/>
        <w:widowControl w:val="0"/>
      </w:pPr>
      <w:r>
        <w:br w:type="page"/>
      </w:r>
    </w:p>
    <w:p w:rsidR="00C7172C" w:rsidRDefault="00C7172C" w:rsidP="00D0416C">
      <w:pPr>
        <w:pStyle w:val="Heading3"/>
        <w:keepNext w:val="0"/>
        <w:widowControl w:val="0"/>
        <w:numPr>
          <w:ilvl w:val="2"/>
          <w:numId w:val="1"/>
        </w:numPr>
      </w:pPr>
      <w:r>
        <w:lastRenderedPageBreak/>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D0416C">
      <w:pPr>
        <w:pStyle w:val="Heading2"/>
        <w:keepNext w:val="0"/>
        <w:widowControl w:val="0"/>
        <w:numPr>
          <w:ilvl w:val="1"/>
          <w:numId w:val="1"/>
        </w:numPr>
      </w:pPr>
      <w:r>
        <w:t>LIGHTING SYSTEM SWITCHING</w:t>
      </w:r>
    </w:p>
    <w:p w:rsidR="00C7172C" w:rsidRDefault="00C7172C" w:rsidP="00D0416C">
      <w:pPr>
        <w:pStyle w:val="Heading3"/>
        <w:keepNext w:val="0"/>
        <w:widowControl w:val="0"/>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D0416C">
      <w:pPr>
        <w:pStyle w:val="Heading2"/>
        <w:keepNext w:val="0"/>
        <w:widowControl w:val="0"/>
        <w:numPr>
          <w:ilvl w:val="1"/>
          <w:numId w:val="1"/>
        </w:numPr>
      </w:pPr>
      <w:r>
        <w:t>WIRING - NUMBER OF WIRES REQUIRED</w:t>
      </w:r>
    </w:p>
    <w:p w:rsidR="00C7172C" w:rsidRDefault="00C7172C" w:rsidP="00D0416C">
      <w:pPr>
        <w:pStyle w:val="Heading3"/>
        <w:keepNext w:val="0"/>
        <w:widowControl w:val="0"/>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D0416C">
      <w:pPr>
        <w:pStyle w:val="Heading2"/>
        <w:keepNext w:val="0"/>
        <w:widowControl w:val="0"/>
        <w:numPr>
          <w:ilvl w:val="1"/>
          <w:numId w:val="1"/>
        </w:numPr>
      </w:pPr>
      <w:r>
        <w:t>PAINTING, FINISHING</w:t>
      </w:r>
    </w:p>
    <w:p w:rsidR="00C7172C" w:rsidRDefault="00C7172C" w:rsidP="00D0416C">
      <w:pPr>
        <w:pStyle w:val="Heading3"/>
        <w:keepNext w:val="0"/>
        <w:widowControl w:val="0"/>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D0416C">
      <w:pPr>
        <w:pStyle w:val="Heading3"/>
        <w:keepNext w:val="0"/>
        <w:widowControl w:val="0"/>
        <w:numPr>
          <w:ilvl w:val="2"/>
          <w:numId w:val="1"/>
        </w:numPr>
      </w:pPr>
      <w:r>
        <w:t>Factory finishes, shop priming, and special protective coatings are specified in the individual equipment specification sections.</w:t>
      </w:r>
    </w:p>
    <w:p w:rsidR="00C7172C" w:rsidRDefault="00C7172C" w:rsidP="00D0416C">
      <w:pPr>
        <w:pStyle w:val="Heading3"/>
        <w:keepNext w:val="0"/>
        <w:widowControl w:val="0"/>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D0416C">
      <w:pPr>
        <w:pStyle w:val="Heading2"/>
        <w:keepNext w:val="0"/>
        <w:widowControl w:val="0"/>
        <w:numPr>
          <w:ilvl w:val="1"/>
          <w:numId w:val="1"/>
        </w:numPr>
      </w:pPr>
      <w:r>
        <w:t>SLEEVES</w:t>
      </w:r>
    </w:p>
    <w:p w:rsidR="00C7172C" w:rsidRDefault="00C7172C" w:rsidP="00D0416C">
      <w:pPr>
        <w:pStyle w:val="Heading3"/>
        <w:keepNext w:val="0"/>
        <w:widowControl w:val="0"/>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D0416C">
      <w:pPr>
        <w:pStyle w:val="Heading3"/>
        <w:keepNext w:val="0"/>
        <w:widowControl w:val="0"/>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D0416C">
      <w:pPr>
        <w:pStyle w:val="Heading3"/>
        <w:keepNext w:val="0"/>
        <w:widowControl w:val="0"/>
        <w:numPr>
          <w:ilvl w:val="2"/>
          <w:numId w:val="1"/>
        </w:numPr>
      </w:pPr>
      <w:r>
        <w:t>Install manufactured floor and thruwall seals, similar to Type "FSK" as manufactured by O.Z. Electric Manufacturing Company.</w:t>
      </w:r>
    </w:p>
    <w:p w:rsidR="00994D8B" w:rsidRDefault="00994D8B" w:rsidP="00D0416C">
      <w:pPr>
        <w:keepNext w:val="0"/>
        <w:widowControl w:val="0"/>
      </w:pPr>
      <w:r>
        <w:br w:type="page"/>
      </w:r>
    </w:p>
    <w:p w:rsidR="00C7172C" w:rsidRDefault="00C7172C" w:rsidP="00D0416C">
      <w:pPr>
        <w:pStyle w:val="Heading2"/>
        <w:keepNext w:val="0"/>
        <w:widowControl w:val="0"/>
        <w:numPr>
          <w:ilvl w:val="1"/>
          <w:numId w:val="1"/>
        </w:numPr>
      </w:pPr>
      <w:r>
        <w:lastRenderedPageBreak/>
        <w:t>CABLE AND CONDUIT SEALS</w:t>
      </w:r>
    </w:p>
    <w:p w:rsidR="00C7172C" w:rsidRDefault="00C7172C" w:rsidP="00D0416C">
      <w:pPr>
        <w:pStyle w:val="Heading3"/>
        <w:keepNext w:val="0"/>
        <w:widowControl w:val="0"/>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rsidR="00C7172C" w:rsidRDefault="00C7172C" w:rsidP="00D0416C">
      <w:pPr>
        <w:pStyle w:val="Heading3"/>
        <w:keepNext w:val="0"/>
        <w:widowControl w:val="0"/>
        <w:numPr>
          <w:ilvl w:val="2"/>
          <w:numId w:val="1"/>
        </w:numPr>
      </w:pPr>
      <w:r>
        <w:t>Materials used shall be as follows:</w:t>
      </w:r>
    </w:p>
    <w:p w:rsidR="00C7172C" w:rsidRDefault="00C7172C" w:rsidP="00D0416C">
      <w:pPr>
        <w:pStyle w:val="Heading4"/>
        <w:keepNext w:val="0"/>
        <w:widowControl w:val="0"/>
        <w:numPr>
          <w:ilvl w:val="3"/>
          <w:numId w:val="1"/>
        </w:numPr>
        <w:tabs>
          <w:tab w:val="left" w:pos="1440"/>
        </w:tabs>
      </w:pPr>
      <w:r>
        <w:t>Flameseal putty.</w:t>
      </w:r>
    </w:p>
    <w:p w:rsidR="00C7172C" w:rsidRDefault="00C7172C" w:rsidP="00D0416C">
      <w:pPr>
        <w:pStyle w:val="Heading4"/>
        <w:keepNext w:val="0"/>
        <w:widowControl w:val="0"/>
        <w:numPr>
          <w:ilvl w:val="3"/>
          <w:numId w:val="1"/>
        </w:numPr>
        <w:tabs>
          <w:tab w:val="left" w:pos="1440"/>
        </w:tabs>
      </w:pPr>
      <w:r>
        <w:t>Ceramic fiber insulation.</w:t>
      </w:r>
    </w:p>
    <w:p w:rsidR="00C7172C" w:rsidRDefault="00C7172C" w:rsidP="00D0416C">
      <w:pPr>
        <w:pStyle w:val="Heading4"/>
        <w:keepNext w:val="0"/>
        <w:widowControl w:val="0"/>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D0416C">
      <w:pPr>
        <w:pStyle w:val="Heading4"/>
        <w:keepNext w:val="0"/>
        <w:widowControl w:val="0"/>
        <w:numPr>
          <w:ilvl w:val="3"/>
          <w:numId w:val="1"/>
        </w:numPr>
        <w:tabs>
          <w:tab w:val="left" w:pos="1440"/>
        </w:tabs>
      </w:pPr>
      <w:r>
        <w:t>Accessory hardware shall be required on oversized openings.</w:t>
      </w:r>
    </w:p>
    <w:p w:rsidR="00C7172C" w:rsidRDefault="00C7172C" w:rsidP="00D0416C">
      <w:pPr>
        <w:pStyle w:val="Heading3"/>
        <w:keepNext w:val="0"/>
        <w:widowControl w:val="0"/>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D0416C">
      <w:pPr>
        <w:pStyle w:val="Heading3"/>
        <w:keepNext w:val="0"/>
        <w:widowControl w:val="0"/>
        <w:numPr>
          <w:ilvl w:val="2"/>
          <w:numId w:val="1"/>
        </w:numPr>
      </w:pPr>
      <w:r>
        <w:t>Equal quality equipment by OZ Gedney and 3M shall be acceptable.</w:t>
      </w:r>
    </w:p>
    <w:p w:rsidR="00C7172C" w:rsidRDefault="00C7172C" w:rsidP="00D0416C">
      <w:pPr>
        <w:pStyle w:val="Heading2"/>
        <w:keepNext w:val="0"/>
        <w:widowControl w:val="0"/>
        <w:numPr>
          <w:ilvl w:val="1"/>
          <w:numId w:val="1"/>
        </w:numPr>
      </w:pPr>
      <w:r>
        <w:t>ACCESS PANELS</w:t>
      </w:r>
    </w:p>
    <w:p w:rsidR="00C7172C" w:rsidRDefault="00C7172C" w:rsidP="00D0416C">
      <w:pPr>
        <w:pStyle w:val="Heading3"/>
        <w:keepNext w:val="0"/>
        <w:widowControl w:val="0"/>
        <w:numPr>
          <w:ilvl w:val="2"/>
          <w:numId w:val="1"/>
        </w:numPr>
      </w:pPr>
      <w:r>
        <w:t>Furnish and install panels for access to junction boxes and similar items where no other means of access, such as a readily removable, sectional ceiling is shown or specified.</w:t>
      </w:r>
    </w:p>
    <w:p w:rsidR="00C7172C" w:rsidRDefault="00C7172C" w:rsidP="00D0416C">
      <w:pPr>
        <w:pStyle w:val="Heading3"/>
        <w:keepNext w:val="0"/>
        <w:widowControl w:val="0"/>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D0416C">
      <w:pPr>
        <w:pStyle w:val="Heading3"/>
        <w:keepNext w:val="0"/>
        <w:widowControl w:val="0"/>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D0416C">
      <w:pPr>
        <w:pStyle w:val="Heading1"/>
        <w:keepNext w:val="0"/>
        <w:widowControl w:val="0"/>
        <w:numPr>
          <w:ilvl w:val="0"/>
          <w:numId w:val="1"/>
        </w:numPr>
      </w:pPr>
      <w:r>
        <w:t>WORK IN EXISTING BUILDING</w:t>
      </w:r>
    </w:p>
    <w:p w:rsidR="00C7172C" w:rsidRDefault="00C7172C" w:rsidP="00D0416C">
      <w:pPr>
        <w:pStyle w:val="Heading2"/>
        <w:keepNext w:val="0"/>
        <w:widowControl w:val="0"/>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D0416C">
      <w:pPr>
        <w:pStyle w:val="Heading1"/>
        <w:keepNext w:val="0"/>
        <w:widowControl w:val="0"/>
        <w:numPr>
          <w:ilvl w:val="0"/>
          <w:numId w:val="1"/>
        </w:numPr>
      </w:pPr>
      <w:r>
        <w:t>REMOVAL WORK</w:t>
      </w:r>
    </w:p>
    <w:p w:rsidR="00C7172C" w:rsidRDefault="00C7172C" w:rsidP="00D0416C">
      <w:pPr>
        <w:pStyle w:val="Heading2"/>
        <w:keepNext w:val="0"/>
        <w:widowControl w:val="0"/>
        <w:numPr>
          <w:ilvl w:val="1"/>
          <w:numId w:val="1"/>
        </w:numPr>
      </w:pPr>
      <w:r>
        <w:t>All existing devices shown with cross-hatching and/or so noted shall be removed, relocated, remain or shall be abandoned as noted on the drawings.</w:t>
      </w:r>
    </w:p>
    <w:p w:rsidR="00C7172C" w:rsidRDefault="00C7172C" w:rsidP="00D0416C">
      <w:pPr>
        <w:pStyle w:val="Heading3"/>
        <w:keepNext w:val="0"/>
        <w:widowControl w:val="0"/>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7107D0" w:rsidRDefault="007107D0" w:rsidP="00D0416C">
      <w:pPr>
        <w:keepNext w:val="0"/>
        <w:widowControl w:val="0"/>
      </w:pPr>
      <w:r>
        <w:br w:type="page"/>
      </w:r>
    </w:p>
    <w:p w:rsidR="00C7172C" w:rsidRDefault="00C7172C" w:rsidP="00D0416C">
      <w:pPr>
        <w:pStyle w:val="Heading3"/>
        <w:keepNext w:val="0"/>
        <w:widowControl w:val="0"/>
        <w:numPr>
          <w:ilvl w:val="2"/>
          <w:numId w:val="1"/>
        </w:numPr>
      </w:pPr>
      <w:r>
        <w:lastRenderedPageBreak/>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D0416C">
      <w:pPr>
        <w:pStyle w:val="Heading3"/>
        <w:keepNext w:val="0"/>
        <w:widowControl w:val="0"/>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D0416C">
      <w:pPr>
        <w:pStyle w:val="Heading3"/>
        <w:keepNext w:val="0"/>
        <w:widowControl w:val="0"/>
        <w:numPr>
          <w:ilvl w:val="2"/>
          <w:numId w:val="1"/>
        </w:numPr>
      </w:pPr>
      <w:r>
        <w:t>See the Architectural Drawings for wall removal and types.</w:t>
      </w:r>
    </w:p>
    <w:p w:rsidR="00C7172C" w:rsidRDefault="00C7172C" w:rsidP="00D0416C">
      <w:pPr>
        <w:pStyle w:val="Heading1"/>
        <w:keepNext w:val="0"/>
        <w:widowControl w:val="0"/>
        <w:numPr>
          <w:ilvl w:val="0"/>
          <w:numId w:val="1"/>
        </w:numPr>
      </w:pPr>
      <w:r>
        <w:t>EXISTING MATERIAL</w:t>
      </w:r>
    </w:p>
    <w:p w:rsidR="00C7172C" w:rsidRDefault="00C7172C" w:rsidP="00D0416C">
      <w:pPr>
        <w:pStyle w:val="Heading2"/>
        <w:keepNext w:val="0"/>
        <w:widowControl w:val="0"/>
        <w:numPr>
          <w:ilvl w:val="1"/>
          <w:numId w:val="1"/>
        </w:numPr>
      </w:pPr>
      <w:r>
        <w:t>Refer to the Supplementary Conditions Section of this specification for the disposition of all salvageable material.</w:t>
      </w:r>
    </w:p>
    <w:p w:rsidR="00C7172C" w:rsidRDefault="00C7172C" w:rsidP="00D0416C">
      <w:pPr>
        <w:pStyle w:val="Heading1"/>
        <w:keepNext w:val="0"/>
        <w:widowControl w:val="0"/>
        <w:numPr>
          <w:ilvl w:val="0"/>
          <w:numId w:val="1"/>
        </w:numPr>
      </w:pPr>
      <w:r>
        <w:t>ELECTRICAL-MECHANICAL EXTENT OF WORK</w:t>
      </w:r>
    </w:p>
    <w:p w:rsidR="00C7172C" w:rsidRDefault="00C7172C" w:rsidP="00D0416C">
      <w:pPr>
        <w:pStyle w:val="Heading2"/>
        <w:keepNext w:val="0"/>
        <w:widowControl w:val="0"/>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D0416C">
      <w:pPr>
        <w:pStyle w:val="Heading1"/>
        <w:keepNext w:val="0"/>
        <w:widowControl w:val="0"/>
        <w:numPr>
          <w:ilvl w:val="0"/>
          <w:numId w:val="1"/>
        </w:numPr>
      </w:pPr>
      <w:r>
        <w:t>CUTTING AND PATCHING</w:t>
      </w:r>
    </w:p>
    <w:p w:rsidR="00C7172C" w:rsidRDefault="00C7172C" w:rsidP="00D0416C">
      <w:pPr>
        <w:pStyle w:val="Heading2"/>
        <w:keepNext w:val="0"/>
        <w:widowControl w:val="0"/>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D0416C">
      <w:pPr>
        <w:pStyle w:val="Heading2"/>
        <w:keepNext w:val="0"/>
        <w:widowControl w:val="0"/>
        <w:numPr>
          <w:ilvl w:val="1"/>
          <w:numId w:val="1"/>
        </w:numPr>
      </w:pPr>
      <w:r>
        <w:t>Cutting of structural framing, walls, floors, decks and other members intended to withstand stress is not permitted.</w:t>
      </w:r>
    </w:p>
    <w:p w:rsidR="00C7172C" w:rsidRDefault="00C7172C" w:rsidP="00D0416C">
      <w:pPr>
        <w:pStyle w:val="Heading2"/>
        <w:keepNext w:val="0"/>
        <w:widowControl w:val="0"/>
        <w:numPr>
          <w:ilvl w:val="1"/>
          <w:numId w:val="1"/>
        </w:numPr>
      </w:pPr>
      <w:r>
        <w:t>All patching shall be finished and painted to match existing.</w:t>
      </w:r>
    </w:p>
    <w:p w:rsidR="00C7172C" w:rsidRDefault="00C7172C" w:rsidP="00D0416C">
      <w:pPr>
        <w:pStyle w:val="Heading1"/>
        <w:keepNext w:val="0"/>
        <w:widowControl w:val="0"/>
        <w:numPr>
          <w:ilvl w:val="0"/>
          <w:numId w:val="1"/>
        </w:numPr>
      </w:pPr>
      <w:r>
        <w:t>COORDINATION</w:t>
      </w:r>
    </w:p>
    <w:p w:rsidR="00C7172C" w:rsidRDefault="00C7172C" w:rsidP="00D0416C">
      <w:pPr>
        <w:pStyle w:val="Heading2"/>
        <w:keepNext w:val="0"/>
        <w:widowControl w:val="0"/>
        <w:numPr>
          <w:ilvl w:val="1"/>
          <w:numId w:val="1"/>
        </w:numPr>
      </w:pPr>
      <w:r>
        <w:t>Coordinate the locations and purchasing of equipment between other trades to ensure proper interfacement and placement of equipment requiring electrical power.</w:t>
      </w:r>
    </w:p>
    <w:p w:rsidR="00C7172C" w:rsidRDefault="00C7172C" w:rsidP="00D0416C">
      <w:pPr>
        <w:pStyle w:val="Heading2"/>
        <w:keepNext w:val="0"/>
        <w:widowControl w:val="0"/>
        <w:numPr>
          <w:ilvl w:val="1"/>
          <w:numId w:val="1"/>
        </w:numPr>
      </w:pPr>
      <w:r>
        <w:t>Coordinate other work of the different trades so that:</w:t>
      </w:r>
    </w:p>
    <w:p w:rsidR="00C7172C" w:rsidRDefault="00C7172C" w:rsidP="00D0416C">
      <w:pPr>
        <w:pStyle w:val="Heading3"/>
        <w:keepNext w:val="0"/>
        <w:widowControl w:val="0"/>
        <w:numPr>
          <w:ilvl w:val="2"/>
          <w:numId w:val="1"/>
        </w:numPr>
      </w:pPr>
      <w:r>
        <w:t>Interference’s between mechanical, electrical, architectural, and structural work, including existing services, is avoided.</w:t>
      </w:r>
    </w:p>
    <w:p w:rsidR="00C7172C" w:rsidRDefault="00C7172C" w:rsidP="00D0416C">
      <w:pPr>
        <w:pStyle w:val="Heading3"/>
        <w:keepNext w:val="0"/>
        <w:widowControl w:val="0"/>
        <w:numPr>
          <w:ilvl w:val="2"/>
          <w:numId w:val="1"/>
        </w:numPr>
      </w:pPr>
      <w:r>
        <w:t>Within the limits indicated on the drawings, the maximum practicable space for operation, repair, removal and testing of electrical, and other equipment will be provided.</w:t>
      </w:r>
    </w:p>
    <w:p w:rsidR="00C7172C" w:rsidRDefault="00C7172C" w:rsidP="00D0416C">
      <w:pPr>
        <w:pStyle w:val="Heading3"/>
        <w:keepNext w:val="0"/>
        <w:widowControl w:val="0"/>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7107D0" w:rsidRDefault="007107D0"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lastRenderedPageBreak/>
        <w:t>ELECTRICAL SERVICE</w:t>
      </w:r>
    </w:p>
    <w:p w:rsidR="00C7172C" w:rsidRDefault="00C7172C" w:rsidP="00D0416C">
      <w:pPr>
        <w:pStyle w:val="Heading2"/>
        <w:keepNext w:val="0"/>
        <w:widowControl w:val="0"/>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D0416C">
      <w:pPr>
        <w:pStyle w:val="Heading2"/>
        <w:keepNext w:val="0"/>
        <w:widowControl w:val="0"/>
        <w:numPr>
          <w:ilvl w:val="1"/>
          <w:numId w:val="1"/>
        </w:numPr>
      </w:pPr>
      <w:r>
        <w:t>METERING</w:t>
      </w:r>
    </w:p>
    <w:p w:rsidR="00C7172C" w:rsidRDefault="00C7172C" w:rsidP="00D0416C">
      <w:pPr>
        <w:pStyle w:val="Heading3"/>
        <w:keepNext w:val="0"/>
        <w:widowControl w:val="0"/>
        <w:numPr>
          <w:ilvl w:val="2"/>
          <w:numId w:val="1"/>
        </w:numPr>
      </w:pPr>
      <w:r>
        <w:t>Contractor shall furnish all material and labor as required by the local utility company.</w:t>
      </w:r>
    </w:p>
    <w:p w:rsidR="00C7172C" w:rsidRDefault="00C7172C" w:rsidP="00D0416C">
      <w:pPr>
        <w:pStyle w:val="Heading2"/>
        <w:keepNext w:val="0"/>
        <w:widowControl w:val="0"/>
        <w:numPr>
          <w:ilvl w:val="1"/>
          <w:numId w:val="1"/>
        </w:numPr>
      </w:pPr>
      <w:r>
        <w:t>EXISTING UTILITIES</w:t>
      </w:r>
    </w:p>
    <w:p w:rsidR="00C7172C" w:rsidRDefault="00C7172C" w:rsidP="00D0416C">
      <w:pPr>
        <w:pStyle w:val="Heading3"/>
        <w:keepNext w:val="0"/>
        <w:widowControl w:val="0"/>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D0416C">
      <w:pPr>
        <w:pStyle w:val="Heading1"/>
        <w:keepNext w:val="0"/>
        <w:widowControl w:val="0"/>
        <w:numPr>
          <w:ilvl w:val="0"/>
          <w:numId w:val="1"/>
        </w:numPr>
      </w:pPr>
      <w:r>
        <w:t>EXCAVATION AND BACKFILLING</w:t>
      </w:r>
    </w:p>
    <w:p w:rsidR="00C7172C" w:rsidRDefault="00C7172C" w:rsidP="00D0416C">
      <w:pPr>
        <w:pStyle w:val="Heading2"/>
        <w:keepNext w:val="0"/>
        <w:widowControl w:val="0"/>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D0416C">
      <w:pPr>
        <w:pStyle w:val="Heading2"/>
        <w:keepNext w:val="0"/>
        <w:widowControl w:val="0"/>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D0416C">
      <w:pPr>
        <w:pStyle w:val="Heading1"/>
        <w:keepNext w:val="0"/>
        <w:widowControl w:val="0"/>
        <w:numPr>
          <w:ilvl w:val="0"/>
          <w:numId w:val="1"/>
        </w:numPr>
      </w:pPr>
      <w:r>
        <w:t>OUTLET BOXES, PULL BOXES AND CONDUIT FITTINGS</w:t>
      </w:r>
    </w:p>
    <w:p w:rsidR="00C7172C" w:rsidRDefault="00C7172C" w:rsidP="00D0416C">
      <w:pPr>
        <w:pStyle w:val="Heading2"/>
        <w:keepNext w:val="0"/>
        <w:widowControl w:val="0"/>
        <w:numPr>
          <w:ilvl w:val="1"/>
          <w:numId w:val="1"/>
        </w:numPr>
      </w:pPr>
      <w:r>
        <w:t>Furnish and install outlet boxes, pull boxes, and conduit fittings as described below.  Catalog numbers shown are Appleton Electric Company.  Equal materials by Steel City, O.Z., and Raco, are acceptable.</w:t>
      </w:r>
    </w:p>
    <w:p w:rsidR="00C7172C" w:rsidRDefault="00C7172C" w:rsidP="00D0416C">
      <w:pPr>
        <w:pStyle w:val="Heading2"/>
        <w:keepNext w:val="0"/>
        <w:widowControl w:val="0"/>
        <w:numPr>
          <w:ilvl w:val="1"/>
          <w:numId w:val="1"/>
        </w:numPr>
      </w:pPr>
      <w:r>
        <w:t>OUTLET BOXES</w:t>
      </w:r>
    </w:p>
    <w:p w:rsidR="00C7172C" w:rsidRDefault="00C7172C" w:rsidP="00D0416C">
      <w:pPr>
        <w:pStyle w:val="Heading3"/>
        <w:keepNext w:val="0"/>
        <w:widowControl w:val="0"/>
        <w:numPr>
          <w:ilvl w:val="2"/>
          <w:numId w:val="1"/>
        </w:numPr>
        <w:tabs>
          <w:tab w:val="left" w:pos="5760"/>
        </w:tabs>
      </w:pPr>
      <w:r>
        <w:t>Lighting Boxes (concealed)         -</w:t>
      </w:r>
      <w:r>
        <w:tab/>
        <w:t xml:space="preserve"> No. 40-3/4</w:t>
      </w:r>
    </w:p>
    <w:p w:rsidR="00C7172C" w:rsidRDefault="00C7172C" w:rsidP="00D0416C">
      <w:pPr>
        <w:pStyle w:val="Heading3"/>
        <w:keepNext w:val="0"/>
        <w:widowControl w:val="0"/>
        <w:numPr>
          <w:ilvl w:val="2"/>
          <w:numId w:val="1"/>
        </w:numPr>
        <w:tabs>
          <w:tab w:val="left" w:pos="5760"/>
        </w:tabs>
      </w:pPr>
      <w:r>
        <w:t>Lighting Boxes (concrete)           -</w:t>
      </w:r>
      <w:r>
        <w:tab/>
        <w:t>OCR Series</w:t>
      </w:r>
    </w:p>
    <w:p w:rsidR="00C7172C" w:rsidRDefault="00C7172C" w:rsidP="00D0416C">
      <w:pPr>
        <w:pStyle w:val="Heading3"/>
        <w:keepNext w:val="0"/>
        <w:widowControl w:val="0"/>
        <w:numPr>
          <w:ilvl w:val="2"/>
          <w:numId w:val="1"/>
        </w:numPr>
        <w:tabs>
          <w:tab w:val="left" w:pos="5760"/>
        </w:tabs>
      </w:pPr>
      <w:r>
        <w:t>Lighting Boxes (exposed)           -</w:t>
      </w:r>
      <w:r>
        <w:tab/>
        <w:t>4S-3/4 or 40-3/4</w:t>
      </w:r>
    </w:p>
    <w:p w:rsidR="00C7172C" w:rsidRDefault="00C7172C" w:rsidP="00D0416C">
      <w:pPr>
        <w:pStyle w:val="Heading3"/>
        <w:keepNext w:val="0"/>
        <w:widowControl w:val="0"/>
        <w:numPr>
          <w:ilvl w:val="2"/>
          <w:numId w:val="1"/>
        </w:numPr>
        <w:tabs>
          <w:tab w:val="left" w:pos="5760"/>
        </w:tabs>
      </w:pPr>
      <w:r>
        <w:t>Flush Switches, Receptacles       -</w:t>
      </w:r>
      <w:r>
        <w:tab/>
        <w:t>No. 4S-3/4 (with box covers or No. Telephone and Flush Junction Boxes</w:t>
      </w:r>
      <w:r>
        <w:tab/>
        <w:t>225) where ex</w:t>
      </w:r>
      <w:r w:rsidR="000A3711">
        <w:t xml:space="preserve">tension or plaster ring cannot </w:t>
      </w:r>
      <w:r>
        <w:t>be used. (Provide Extension Ring or</w:t>
      </w:r>
      <w:r>
        <w:tab/>
        <w:t xml:space="preserve">Plaster Ring as required) </w:t>
      </w:r>
    </w:p>
    <w:p w:rsidR="00C7172C" w:rsidRDefault="00C7172C" w:rsidP="00D0416C">
      <w:pPr>
        <w:pStyle w:val="Heading3"/>
        <w:keepNext w:val="0"/>
        <w:widowControl w:val="0"/>
        <w:numPr>
          <w:ilvl w:val="2"/>
          <w:numId w:val="1"/>
        </w:numPr>
        <w:tabs>
          <w:tab w:val="left" w:pos="5760"/>
        </w:tabs>
      </w:pPr>
      <w:r>
        <w:t>Weatherproof type Switch,           -</w:t>
      </w:r>
      <w:r>
        <w:tab/>
        <w:t>FS Series w/FS cover and</w:t>
      </w:r>
    </w:p>
    <w:p w:rsidR="00C7172C" w:rsidRDefault="00C7172C" w:rsidP="00D0416C">
      <w:pPr>
        <w:keepNext w:val="0"/>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(exposed)</w:t>
      </w:r>
      <w:r>
        <w:tab/>
      </w:r>
      <w:r>
        <w:tab/>
      </w:r>
    </w:p>
    <w:p w:rsidR="00E674A0" w:rsidRDefault="00E674A0" w:rsidP="00D0416C">
      <w:pPr>
        <w:keepNext w:val="0"/>
        <w:widowControl w:val="0"/>
      </w:pPr>
      <w:r>
        <w:br w:type="page"/>
      </w:r>
    </w:p>
    <w:p w:rsidR="00C7172C" w:rsidRDefault="00C7172C" w:rsidP="00D0416C">
      <w:pPr>
        <w:pStyle w:val="Heading3"/>
        <w:keepNext w:val="0"/>
        <w:widowControl w:val="0"/>
        <w:numPr>
          <w:ilvl w:val="2"/>
          <w:numId w:val="1"/>
        </w:numPr>
        <w:tabs>
          <w:tab w:val="left" w:pos="5760"/>
        </w:tabs>
      </w:pPr>
      <w:r>
        <w:lastRenderedPageBreak/>
        <w:t>Switch, Receptacle and Telephone-</w:t>
      </w:r>
      <w:r>
        <w:tab/>
        <w:t>4S-3/4 with 8360 or 8370 Series</w:t>
      </w:r>
    </w:p>
    <w:p w:rsidR="000A3711" w:rsidRDefault="00C7172C" w:rsidP="00D0416C">
      <w:pPr>
        <w:keepNext w:val="0"/>
        <w:widowControl w:val="0"/>
        <w:tabs>
          <w:tab w:val="left" w:pos="1440"/>
          <w:tab w:val="left" w:pos="5760"/>
        </w:tabs>
        <w:ind w:left="1440" w:hanging="1440"/>
      </w:pPr>
      <w:r>
        <w:tab/>
        <w:t>Boxes (exposed)</w:t>
      </w:r>
      <w:r>
        <w:tab/>
        <w:t>raised surface cover.</w:t>
      </w:r>
    </w:p>
    <w:p w:rsidR="000A3711" w:rsidRPr="00B72079" w:rsidRDefault="000A3711" w:rsidP="00D0416C">
      <w:pPr>
        <w:pStyle w:val="Heading3"/>
        <w:keepNext w:val="0"/>
        <w:widowControl w:val="0"/>
        <w:numPr>
          <w:ilvl w:val="2"/>
          <w:numId w:val="1"/>
        </w:numPr>
        <w:tabs>
          <w:tab w:val="left" w:pos="5760"/>
        </w:tabs>
      </w:pPr>
      <w:r w:rsidRPr="00B72079">
        <w:t>Per NEC 2017 Art. 406.9(B), all receptacles in wet locations</w:t>
      </w:r>
      <w:r w:rsidR="00D0416C" w:rsidRPr="00B72079">
        <w:t xml:space="preserve"> shall be in outlet boxes listed as ‘extra duty’.</w:t>
      </w:r>
    </w:p>
    <w:p w:rsidR="00C7172C" w:rsidRDefault="00C7172C" w:rsidP="00D0416C">
      <w:pPr>
        <w:pStyle w:val="Heading2"/>
        <w:keepNext w:val="0"/>
        <w:widowControl w:val="0"/>
        <w:numPr>
          <w:ilvl w:val="1"/>
          <w:numId w:val="1"/>
        </w:numPr>
      </w:pPr>
      <w:r>
        <w:t>Where space is limited, No. 4CS-3/4 handy boxes may be used for switch, receptacle and telephone outlets with specific approval only.</w:t>
      </w:r>
    </w:p>
    <w:p w:rsidR="00C7172C" w:rsidRDefault="00C7172C" w:rsidP="00D0416C">
      <w:pPr>
        <w:pStyle w:val="Heading2"/>
        <w:keepNext w:val="0"/>
        <w:widowControl w:val="0"/>
        <w:numPr>
          <w:ilvl w:val="1"/>
          <w:numId w:val="1"/>
        </w:numPr>
      </w:pPr>
      <w:r>
        <w:t>Extension and plaster rings shall be installed as required by the NEC.</w:t>
      </w:r>
    </w:p>
    <w:p w:rsidR="00C7172C" w:rsidRDefault="00C7172C" w:rsidP="00D0416C">
      <w:pPr>
        <w:pStyle w:val="Heading2"/>
        <w:keepNext w:val="0"/>
        <w:widowControl w:val="0"/>
        <w:numPr>
          <w:ilvl w:val="1"/>
          <w:numId w:val="1"/>
        </w:numPr>
      </w:pPr>
      <w:r>
        <w:t>Outlet boxes shall comply with the National Electrical Code in regard to the allowable fill.</w:t>
      </w:r>
    </w:p>
    <w:p w:rsidR="00C7172C" w:rsidRDefault="00C7172C" w:rsidP="00D0416C">
      <w:pPr>
        <w:pStyle w:val="Heading2"/>
        <w:keepNext w:val="0"/>
        <w:widowControl w:val="0"/>
        <w:numPr>
          <w:ilvl w:val="1"/>
          <w:numId w:val="1"/>
        </w:numPr>
      </w:pPr>
      <w:r>
        <w:t>PULL BOXES</w:t>
      </w:r>
    </w:p>
    <w:p w:rsidR="00C7172C" w:rsidRDefault="00C7172C" w:rsidP="00D0416C">
      <w:pPr>
        <w:pStyle w:val="Heading3"/>
        <w:keepNext w:val="0"/>
        <w:widowControl w:val="0"/>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D0416C">
      <w:pPr>
        <w:pStyle w:val="Heading1"/>
        <w:keepNext w:val="0"/>
        <w:widowControl w:val="0"/>
        <w:numPr>
          <w:ilvl w:val="0"/>
          <w:numId w:val="1"/>
        </w:numPr>
      </w:pPr>
      <w:r>
        <w:t>RACEWAYS AND FITTINGS</w:t>
      </w:r>
    </w:p>
    <w:p w:rsidR="00C7172C" w:rsidRDefault="00C7172C" w:rsidP="00D0416C">
      <w:pPr>
        <w:pStyle w:val="Heading2"/>
        <w:keepNext w:val="0"/>
        <w:widowControl w:val="0"/>
        <w:numPr>
          <w:ilvl w:val="1"/>
          <w:numId w:val="1"/>
        </w:numPr>
      </w:pPr>
      <w:r>
        <w:t>Steel Conduit.  Rigid steel conduit, intermediate conduit and electric metallic tubing shall be hot dipped, galvanized as manufactured by Youngston Sheet and Tube Company, National Electric or equal.</w:t>
      </w:r>
    </w:p>
    <w:p w:rsidR="00C7172C" w:rsidRDefault="00C7172C" w:rsidP="00D0416C">
      <w:pPr>
        <w:pStyle w:val="Heading2"/>
        <w:keepNext w:val="0"/>
        <w:widowControl w:val="0"/>
        <w:numPr>
          <w:ilvl w:val="1"/>
          <w:numId w:val="1"/>
        </w:numPr>
      </w:pPr>
      <w:r>
        <w:t>Rigid heavy wall (Schedule 40) PVC conduit may be used only for direct burial in earth and embedding in concrete.  PVC conduit shall be installed as recommended by manufacturer.</w:t>
      </w:r>
    </w:p>
    <w:p w:rsidR="00C7172C" w:rsidRDefault="00C7172C" w:rsidP="00D0416C">
      <w:pPr>
        <w:pStyle w:val="Heading2"/>
        <w:keepNext w:val="0"/>
        <w:widowControl w:val="0"/>
        <w:numPr>
          <w:ilvl w:val="1"/>
          <w:numId w:val="1"/>
        </w:numPr>
      </w:pPr>
      <w:r>
        <w:t>Raceways shall be installed concealed.  Wiremold shall be used only after Owner's approval.  Wiremold shall be painted to match walls, or in accordance with the Architects' direction.</w:t>
      </w:r>
    </w:p>
    <w:p w:rsidR="00C7172C" w:rsidRDefault="00C7172C" w:rsidP="00D0416C">
      <w:pPr>
        <w:pStyle w:val="Heading2"/>
        <w:keepNext w:val="0"/>
        <w:widowControl w:val="0"/>
        <w:numPr>
          <w:ilvl w:val="1"/>
          <w:numId w:val="1"/>
        </w:numPr>
      </w:pPr>
      <w:r>
        <w:t>Joints.  All threaded joints shall be made up wrench-tight and rain-tight.  Compression joints shall be made up mechanically secure and snug so as to take continuous current-carrying electrical contacts.</w:t>
      </w:r>
    </w:p>
    <w:p w:rsidR="00C7172C" w:rsidRDefault="00C7172C" w:rsidP="00D0416C">
      <w:pPr>
        <w:pStyle w:val="Heading2"/>
        <w:keepNext w:val="0"/>
        <w:widowControl w:val="0"/>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D0416C">
      <w:pPr>
        <w:pStyle w:val="Heading2"/>
        <w:keepNext w:val="0"/>
        <w:widowControl w:val="0"/>
        <w:numPr>
          <w:ilvl w:val="1"/>
          <w:numId w:val="1"/>
        </w:numPr>
      </w:pPr>
      <w:r>
        <w:t xml:space="preserve">Minimum conduit size to be 3/4” </w:t>
      </w:r>
    </w:p>
    <w:p w:rsidR="0068360B" w:rsidRDefault="0068360B" w:rsidP="00D0416C">
      <w:pPr>
        <w:pStyle w:val="Heading2"/>
        <w:keepNext w:val="0"/>
        <w:widowControl w:val="0"/>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D0416C">
      <w:pPr>
        <w:pStyle w:val="Heading1"/>
        <w:keepNext w:val="0"/>
        <w:widowControl w:val="0"/>
        <w:numPr>
          <w:ilvl w:val="0"/>
          <w:numId w:val="1"/>
        </w:numPr>
      </w:pPr>
      <w:r>
        <w:t>CONDUCTORS</w:t>
      </w:r>
    </w:p>
    <w:p w:rsidR="00C7172C" w:rsidRDefault="00C7172C" w:rsidP="00D0416C">
      <w:pPr>
        <w:pStyle w:val="Heading2"/>
        <w:keepNext w:val="0"/>
        <w:widowControl w:val="0"/>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D0416C">
      <w:pPr>
        <w:pStyle w:val="Heading2"/>
        <w:keepNext w:val="0"/>
        <w:widowControl w:val="0"/>
        <w:numPr>
          <w:ilvl w:val="1"/>
          <w:numId w:val="1"/>
        </w:numPr>
      </w:pPr>
      <w:r>
        <w:t>All wires shall be installed in conduit.</w:t>
      </w:r>
    </w:p>
    <w:p w:rsidR="00D0416C" w:rsidRDefault="00C7172C" w:rsidP="00D0416C">
      <w:pPr>
        <w:pStyle w:val="Heading2"/>
        <w:keepNext w:val="0"/>
        <w:widowControl w:val="0"/>
        <w:numPr>
          <w:ilvl w:val="1"/>
          <w:numId w:val="1"/>
        </w:numPr>
      </w:pPr>
      <w:r>
        <w:t>Conductors shall be continuous from outlet to outlet and no splices shall be made except within outlet or junction boxes.  Junction boxes may be used where required.</w:t>
      </w:r>
    </w:p>
    <w:p w:rsidR="00D0416C" w:rsidRDefault="00D0416C" w:rsidP="00D0416C">
      <w:pPr>
        <w:pStyle w:val="Heading2"/>
        <w:keepNext w:val="0"/>
        <w:widowControl w:val="0"/>
        <w:numPr>
          <w:ilvl w:val="0"/>
          <w:numId w:val="0"/>
        </w:numPr>
        <w:ind w:left="864"/>
      </w:pPr>
    </w:p>
    <w:p w:rsidR="00C7172C" w:rsidRDefault="00C7172C" w:rsidP="00D0416C">
      <w:pPr>
        <w:pStyle w:val="Heading1"/>
        <w:keepNext w:val="0"/>
        <w:widowControl w:val="0"/>
        <w:numPr>
          <w:ilvl w:val="0"/>
          <w:numId w:val="1"/>
        </w:numPr>
      </w:pPr>
      <w:r>
        <w:lastRenderedPageBreak/>
        <w:t>GROUNDING</w:t>
      </w:r>
    </w:p>
    <w:p w:rsidR="00376D7E" w:rsidRDefault="00C7172C" w:rsidP="00D0416C">
      <w:pPr>
        <w:pStyle w:val="Heading2"/>
        <w:keepNext w:val="0"/>
        <w:widowControl w:val="0"/>
        <w:numPr>
          <w:ilvl w:val="1"/>
          <w:numId w:val="1"/>
        </w:numPr>
      </w:pPr>
      <w:r>
        <w:t>Green ground conductor shall be installed in each conduit.</w:t>
      </w:r>
    </w:p>
    <w:p w:rsidR="00C7172C" w:rsidRDefault="00C7172C" w:rsidP="00D0416C">
      <w:pPr>
        <w:pStyle w:val="Heading2"/>
        <w:keepNext w:val="0"/>
        <w:widowControl w:val="0"/>
        <w:numPr>
          <w:ilvl w:val="1"/>
          <w:numId w:val="1"/>
        </w:numPr>
      </w:pPr>
      <w:r>
        <w:t>Grounding and bonding of electrical circuit and equipment shall be accomplished as set forth in the NEC.</w:t>
      </w:r>
    </w:p>
    <w:p w:rsidR="00C7172C" w:rsidRDefault="00C7172C" w:rsidP="00D0416C">
      <w:pPr>
        <w:pStyle w:val="Heading2"/>
        <w:keepNext w:val="0"/>
        <w:widowControl w:val="0"/>
        <w:numPr>
          <w:ilvl w:val="1"/>
          <w:numId w:val="1"/>
        </w:numPr>
      </w:pPr>
      <w:r>
        <w:t>Ground HVAC ductwork and equipment to the C.O. equipment ground.  (Not C.O. ground window).  Use No. 6 insulated conductor.</w:t>
      </w:r>
    </w:p>
    <w:p w:rsidR="00C7172C" w:rsidRDefault="00C7172C" w:rsidP="00D0416C">
      <w:pPr>
        <w:pStyle w:val="Heading1"/>
        <w:keepNext w:val="0"/>
        <w:widowControl w:val="0"/>
        <w:numPr>
          <w:ilvl w:val="0"/>
          <w:numId w:val="1"/>
        </w:numPr>
      </w:pPr>
      <w:r>
        <w:t>POWER PANELS</w:t>
      </w:r>
    </w:p>
    <w:p w:rsidR="00C7172C" w:rsidRDefault="00C7172C" w:rsidP="00D0416C">
      <w:pPr>
        <w:pStyle w:val="Heading2"/>
        <w:keepNext w:val="0"/>
        <w:widowControl w:val="0"/>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LIGHTING PANELS</w:t>
      </w:r>
    </w:p>
    <w:p w:rsidR="00C7172C" w:rsidRDefault="00C7172C" w:rsidP="00D0416C">
      <w:pPr>
        <w:pStyle w:val="Heading2"/>
        <w:keepNext w:val="0"/>
        <w:widowControl w:val="0"/>
        <w:numPr>
          <w:ilvl w:val="1"/>
          <w:numId w:val="1"/>
        </w:numPr>
      </w:pPr>
      <w:r>
        <w:t>Lighting panelboards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SAFETY SWITCHES</w:t>
      </w:r>
    </w:p>
    <w:p w:rsidR="00C7172C" w:rsidRDefault="00C7172C" w:rsidP="00D0416C">
      <w:pPr>
        <w:pStyle w:val="Heading2"/>
        <w:keepNext w:val="0"/>
        <w:widowControl w:val="0"/>
        <w:numPr>
          <w:ilvl w:val="1"/>
          <w:numId w:val="1"/>
        </w:numPr>
      </w:pPr>
      <w:r>
        <w:t>Furnish and install heavy duty type safety switches having the electrical characteristics, ratings and modifications shown on the drawings.  All switches shall have:</w:t>
      </w:r>
    </w:p>
    <w:p w:rsidR="00C7172C" w:rsidRDefault="00C7172C" w:rsidP="00D0416C">
      <w:pPr>
        <w:pStyle w:val="Heading3"/>
        <w:keepNext w:val="0"/>
        <w:widowControl w:val="0"/>
        <w:numPr>
          <w:ilvl w:val="2"/>
          <w:numId w:val="1"/>
        </w:numPr>
      </w:pPr>
      <w:r>
        <w:t>NEMA 1 general purpose (indoor) enclosures unless otherwise noted;</w:t>
      </w:r>
    </w:p>
    <w:p w:rsidR="00C7172C" w:rsidRDefault="00C7172C" w:rsidP="00D0416C">
      <w:pPr>
        <w:pStyle w:val="Heading3"/>
        <w:keepNext w:val="0"/>
        <w:widowControl w:val="0"/>
        <w:numPr>
          <w:ilvl w:val="2"/>
          <w:numId w:val="1"/>
        </w:numPr>
      </w:pPr>
      <w:r>
        <w:t>Handle that is padlockable in "OFF" position;</w:t>
      </w:r>
    </w:p>
    <w:p w:rsidR="00C7172C" w:rsidRDefault="00C7172C" w:rsidP="00D0416C">
      <w:pPr>
        <w:pStyle w:val="Heading3"/>
        <w:keepNext w:val="0"/>
        <w:widowControl w:val="0"/>
        <w:numPr>
          <w:ilvl w:val="2"/>
          <w:numId w:val="1"/>
        </w:numPr>
      </w:pPr>
      <w:r>
        <w:t>Non-teasible, positive quick-make, quick-break mechanism;</w:t>
      </w:r>
    </w:p>
    <w:p w:rsidR="00C7172C" w:rsidRDefault="00C7172C" w:rsidP="00D0416C">
      <w:pPr>
        <w:pStyle w:val="Heading3"/>
        <w:keepNext w:val="0"/>
        <w:widowControl w:val="0"/>
        <w:numPr>
          <w:ilvl w:val="2"/>
          <w:numId w:val="1"/>
        </w:numPr>
      </w:pPr>
      <w:r>
        <w:t>UL approved and shall bear the UL label;</w:t>
      </w:r>
    </w:p>
    <w:p w:rsidR="00C7172C" w:rsidRDefault="00C7172C" w:rsidP="00D0416C">
      <w:pPr>
        <w:pStyle w:val="Heading3"/>
        <w:keepNext w:val="0"/>
        <w:widowControl w:val="0"/>
        <w:numPr>
          <w:ilvl w:val="2"/>
          <w:numId w:val="1"/>
        </w:numPr>
      </w:pPr>
      <w:r>
        <w:t>All fusible switches shall have Class R fuse rejection clips.</w:t>
      </w:r>
    </w:p>
    <w:p w:rsidR="00C7172C" w:rsidRDefault="00C7172C" w:rsidP="00D0416C">
      <w:pPr>
        <w:pStyle w:val="Heading1"/>
        <w:keepNext w:val="0"/>
        <w:widowControl w:val="0"/>
        <w:numPr>
          <w:ilvl w:val="0"/>
          <w:numId w:val="1"/>
        </w:numPr>
      </w:pPr>
      <w:r>
        <w:t>MOTOR STARTERS</w:t>
      </w:r>
    </w:p>
    <w:p w:rsidR="00C7172C" w:rsidRDefault="00C7172C" w:rsidP="00D0416C">
      <w:pPr>
        <w:pStyle w:val="Heading2"/>
        <w:keepNext w:val="0"/>
        <w:widowControl w:val="0"/>
        <w:numPr>
          <w:ilvl w:val="1"/>
          <w:numId w:val="1"/>
        </w:numPr>
      </w:pPr>
      <w:r>
        <w:t xml:space="preserve">Provide magnetic starters </w:t>
      </w:r>
      <w:r w:rsidR="00102B51">
        <w:t xml:space="preserve">or VFD’s </w:t>
      </w:r>
      <w:r>
        <w:t xml:space="preserve">for three phase motors.  Motor starters for equipment rated less than 50 H.P. shall be full voltage non-reversing across the line magnetic type rated in accordance with NEMA standard sizes and horsepower ratings.  Minimum size magnetic starter shall not be less </w:t>
      </w:r>
      <w:r>
        <w:lastRenderedPageBreak/>
        <w:t>than NEMA size one.</w:t>
      </w:r>
    </w:p>
    <w:p w:rsidR="00C7172C" w:rsidRDefault="00C7172C" w:rsidP="00D0416C">
      <w:pPr>
        <w:pStyle w:val="Heading2"/>
        <w:keepNext w:val="0"/>
        <w:widowControl w:val="0"/>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D0416C">
      <w:pPr>
        <w:pStyle w:val="Heading2"/>
        <w:keepNext w:val="0"/>
        <w:widowControl w:val="0"/>
        <w:numPr>
          <w:ilvl w:val="1"/>
          <w:numId w:val="1"/>
        </w:numPr>
      </w:pPr>
      <w:r>
        <w:t>Motor starters shall be furnished with the following options:</w:t>
      </w:r>
    </w:p>
    <w:p w:rsidR="00C7172C" w:rsidRDefault="00C7172C" w:rsidP="00D0416C">
      <w:pPr>
        <w:pStyle w:val="Heading3"/>
        <w:keepNext w:val="0"/>
        <w:widowControl w:val="0"/>
        <w:numPr>
          <w:ilvl w:val="2"/>
          <w:numId w:val="1"/>
        </w:numPr>
      </w:pPr>
      <w:r>
        <w:t>Hand-Off-Auto selector switch unless otherwise noted.  An On-Off selector switch or push button station shall be provided where required.</w:t>
      </w:r>
    </w:p>
    <w:p w:rsidR="00C7172C" w:rsidRDefault="00C7172C" w:rsidP="00D0416C">
      <w:pPr>
        <w:pStyle w:val="Heading3"/>
        <w:keepNext w:val="0"/>
        <w:widowControl w:val="0"/>
        <w:numPr>
          <w:ilvl w:val="2"/>
          <w:numId w:val="1"/>
        </w:numPr>
        <w:tabs>
          <w:tab w:val="left" w:pos="2430"/>
        </w:tabs>
      </w:pPr>
      <w:r>
        <w:t>Con</w:t>
      </w:r>
      <w:r w:rsidR="005F0618">
        <w:t>tacts:  2 normally open.</w:t>
      </w:r>
      <w:r w:rsidR="005F0618">
        <w:tab/>
      </w:r>
      <w:r>
        <w:t>2 normally closed.</w:t>
      </w:r>
    </w:p>
    <w:p w:rsidR="00C7172C" w:rsidRDefault="00C7172C" w:rsidP="00D0416C">
      <w:pPr>
        <w:pStyle w:val="Heading3"/>
        <w:keepNext w:val="0"/>
        <w:widowControl w:val="0"/>
        <w:numPr>
          <w:ilvl w:val="2"/>
          <w:numId w:val="1"/>
        </w:numPr>
      </w:pPr>
      <w:r>
        <w:t>Control transformer; primary and secondary fuses.</w:t>
      </w:r>
    </w:p>
    <w:p w:rsidR="00C7172C" w:rsidRDefault="00C7172C" w:rsidP="00D0416C">
      <w:pPr>
        <w:pStyle w:val="Heading3"/>
        <w:keepNext w:val="0"/>
        <w:widowControl w:val="0"/>
        <w:numPr>
          <w:ilvl w:val="2"/>
          <w:numId w:val="1"/>
        </w:numPr>
      </w:pPr>
      <w:r>
        <w:t>Red running light with push to test.</w:t>
      </w:r>
    </w:p>
    <w:p w:rsidR="00C7172C" w:rsidRDefault="00C7172C" w:rsidP="00D0416C">
      <w:pPr>
        <w:pStyle w:val="Heading3"/>
        <w:keepNext w:val="0"/>
        <w:widowControl w:val="0"/>
        <w:numPr>
          <w:ilvl w:val="2"/>
          <w:numId w:val="1"/>
        </w:numPr>
      </w:pPr>
      <w:r>
        <w:t>On delay relay; adjustable 0-30 seconds.</w:t>
      </w:r>
    </w:p>
    <w:p w:rsidR="00C7172C" w:rsidRDefault="00C7172C" w:rsidP="00D0416C">
      <w:pPr>
        <w:pStyle w:val="Heading1"/>
        <w:keepNext w:val="0"/>
        <w:widowControl w:val="0"/>
        <w:numPr>
          <w:ilvl w:val="0"/>
          <w:numId w:val="1"/>
        </w:numPr>
      </w:pPr>
      <w:r>
        <w:t>LOCK-OUT PUSH BUTTONS</w:t>
      </w:r>
    </w:p>
    <w:p w:rsidR="00C7172C" w:rsidRDefault="00C7172C" w:rsidP="00D0416C">
      <w:pPr>
        <w:pStyle w:val="Heading2"/>
        <w:keepNext w:val="0"/>
        <w:widowControl w:val="0"/>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D0416C">
      <w:pPr>
        <w:pStyle w:val="Heading1"/>
        <w:keepNext w:val="0"/>
        <w:widowControl w:val="0"/>
        <w:numPr>
          <w:ilvl w:val="0"/>
          <w:numId w:val="1"/>
        </w:numPr>
      </w:pPr>
      <w:r>
        <w:t>MANUFACTURERS</w:t>
      </w:r>
    </w:p>
    <w:p w:rsidR="00C7172C" w:rsidRDefault="00C7172C" w:rsidP="00D0416C">
      <w:pPr>
        <w:pStyle w:val="Heading2"/>
        <w:keepNext w:val="0"/>
        <w:widowControl w:val="0"/>
        <w:numPr>
          <w:ilvl w:val="1"/>
          <w:numId w:val="1"/>
        </w:numPr>
      </w:pPr>
      <w:r>
        <w:t>Panelboards, safety switches, motor controllers, and lock-out pushbuttons manufactured by Westinghouse, Square D, ITE, Gould, or General Electric are acceptable.  All major components shall be of the same manufacturer.</w:t>
      </w:r>
    </w:p>
    <w:p w:rsidR="00C7172C" w:rsidRDefault="00C7172C" w:rsidP="00D0416C">
      <w:pPr>
        <w:pStyle w:val="Heading1"/>
        <w:keepNext w:val="0"/>
        <w:widowControl w:val="0"/>
        <w:numPr>
          <w:ilvl w:val="0"/>
          <w:numId w:val="1"/>
        </w:numPr>
      </w:pPr>
      <w:r>
        <w:t>FUSES</w:t>
      </w:r>
    </w:p>
    <w:p w:rsidR="00C7172C" w:rsidRDefault="00C7172C" w:rsidP="00D0416C">
      <w:pPr>
        <w:pStyle w:val="Heading2"/>
        <w:keepNext w:val="0"/>
        <w:widowControl w:val="0"/>
        <w:numPr>
          <w:ilvl w:val="1"/>
          <w:numId w:val="1"/>
        </w:numPr>
      </w:pPr>
      <w:r>
        <w:t>Fuses shall be furnished and installed in each fused switch, and shall have ratings as shown on the drawings.</w:t>
      </w:r>
    </w:p>
    <w:p w:rsidR="00C7172C" w:rsidRDefault="00C7172C" w:rsidP="00D0416C">
      <w:pPr>
        <w:pStyle w:val="Heading2"/>
        <w:keepNext w:val="0"/>
        <w:widowControl w:val="0"/>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rsidR="00C7172C" w:rsidRDefault="00C7172C" w:rsidP="00D0416C">
      <w:pPr>
        <w:pStyle w:val="Heading1"/>
        <w:keepNext w:val="0"/>
        <w:widowControl w:val="0"/>
        <w:numPr>
          <w:ilvl w:val="0"/>
          <w:numId w:val="1"/>
        </w:numPr>
      </w:pPr>
      <w:r>
        <w:t>LIGHT FIXTURES</w:t>
      </w:r>
    </w:p>
    <w:p w:rsidR="00C7172C" w:rsidRDefault="00C7172C" w:rsidP="00D0416C">
      <w:pPr>
        <w:pStyle w:val="Heading2"/>
        <w:keepNext w:val="0"/>
        <w:widowControl w:val="0"/>
        <w:numPr>
          <w:ilvl w:val="1"/>
          <w:numId w:val="1"/>
        </w:numPr>
      </w:pPr>
      <w:r>
        <w:t>Furnish and install all light fixtures as shown on the drawings.</w:t>
      </w:r>
    </w:p>
    <w:p w:rsidR="00C7172C" w:rsidRDefault="00C7172C" w:rsidP="00D0416C">
      <w:pPr>
        <w:pStyle w:val="Heading2"/>
        <w:keepNext w:val="0"/>
        <w:widowControl w:val="0"/>
        <w:numPr>
          <w:ilvl w:val="1"/>
          <w:numId w:val="1"/>
        </w:numPr>
      </w:pPr>
      <w:r>
        <w:t>All lighting fixtures and their electrical components shall bear the UL label.</w:t>
      </w:r>
    </w:p>
    <w:p w:rsidR="00C7172C" w:rsidRDefault="00C7172C" w:rsidP="00D0416C">
      <w:pPr>
        <w:pStyle w:val="Heading2"/>
        <w:keepNext w:val="0"/>
        <w:widowControl w:val="0"/>
        <w:numPr>
          <w:ilvl w:val="1"/>
          <w:numId w:val="1"/>
        </w:numPr>
      </w:pPr>
      <w:r>
        <w:t>FLUORESCENT BALLASTS</w:t>
      </w:r>
    </w:p>
    <w:p w:rsidR="00C7172C" w:rsidRDefault="00C7172C" w:rsidP="00D0416C">
      <w:pPr>
        <w:pStyle w:val="Heading3"/>
        <w:keepNext w:val="0"/>
        <w:widowControl w:val="0"/>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D0416C">
      <w:pPr>
        <w:pStyle w:val="Heading3"/>
        <w:keepNext w:val="0"/>
        <w:widowControl w:val="0"/>
        <w:numPr>
          <w:ilvl w:val="2"/>
          <w:numId w:val="1"/>
        </w:numPr>
      </w:pPr>
      <w:r>
        <w:lastRenderedPageBreak/>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D0416C">
      <w:pPr>
        <w:pStyle w:val="Heading3"/>
        <w:keepNext w:val="0"/>
        <w:widowControl w:val="0"/>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D0416C">
      <w:pPr>
        <w:pStyle w:val="Heading3"/>
        <w:keepNext w:val="0"/>
        <w:widowControl w:val="0"/>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D0416C">
      <w:pPr>
        <w:pStyle w:val="Heading2"/>
        <w:keepNext w:val="0"/>
        <w:widowControl w:val="0"/>
        <w:numPr>
          <w:ilvl w:val="1"/>
          <w:numId w:val="1"/>
        </w:numPr>
      </w:pPr>
      <w:r>
        <w:t>Fluorescent lamps shall be T8 type.</w:t>
      </w:r>
    </w:p>
    <w:p w:rsidR="00C7172C" w:rsidRDefault="00C7172C" w:rsidP="00D0416C">
      <w:pPr>
        <w:pStyle w:val="Heading2"/>
        <w:keepNext w:val="0"/>
        <w:widowControl w:val="0"/>
        <w:numPr>
          <w:ilvl w:val="1"/>
          <w:numId w:val="1"/>
        </w:numPr>
      </w:pPr>
      <w:r>
        <w:t xml:space="preserve">Outdoor lighting fixtures shall be </w:t>
      </w:r>
      <w:r w:rsidR="008C728A">
        <w:t>LED</w:t>
      </w:r>
      <w:r>
        <w:t>, or Metal Halide Type, unless otherwise shown or noted.</w:t>
      </w:r>
    </w:p>
    <w:p w:rsidR="00C7172C" w:rsidRDefault="00C7172C" w:rsidP="00D0416C">
      <w:pPr>
        <w:pStyle w:val="Heading2"/>
        <w:keepNext w:val="0"/>
        <w:widowControl w:val="0"/>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D0416C">
      <w:pPr>
        <w:pStyle w:val="Heading2"/>
        <w:keepNext w:val="0"/>
        <w:widowControl w:val="0"/>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D0416C">
      <w:pPr>
        <w:pStyle w:val="Heading2"/>
        <w:keepNext w:val="0"/>
        <w:widowControl w:val="0"/>
        <w:numPr>
          <w:ilvl w:val="1"/>
          <w:numId w:val="1"/>
        </w:numPr>
      </w:pPr>
      <w:r>
        <w:t xml:space="preserve">All recessed fluorescent fixture lenses shall be prismatic panel clear acrylic KSH-12 for 2' x 4' fixtures; minimum 1/8" thick. </w:t>
      </w:r>
    </w:p>
    <w:p w:rsidR="00C7172C" w:rsidRDefault="00C7172C" w:rsidP="00D0416C">
      <w:pPr>
        <w:pStyle w:val="Heading2"/>
        <w:keepNext w:val="0"/>
        <w:widowControl w:val="0"/>
        <w:numPr>
          <w:ilvl w:val="1"/>
          <w:numId w:val="1"/>
        </w:numPr>
      </w:pPr>
      <w:r>
        <w:t>All recessed incandescent and H.I.D. light fixtures shall be provided with thermal protection per N.E.C.</w:t>
      </w:r>
    </w:p>
    <w:p w:rsidR="00C7172C" w:rsidRDefault="00C7172C" w:rsidP="00D0416C">
      <w:pPr>
        <w:pStyle w:val="Heading2"/>
        <w:keepNext w:val="0"/>
        <w:widowControl w:val="0"/>
        <w:numPr>
          <w:ilvl w:val="1"/>
          <w:numId w:val="1"/>
        </w:numPr>
      </w:pPr>
      <w:r>
        <w:t>Undercabinet and undercounter light fixtures shall be installed with 3/8" deep x 2" x 4" wood spacers painted black to provide an air space between fixture and top of millwork.</w:t>
      </w:r>
    </w:p>
    <w:p w:rsidR="00C7172C" w:rsidRDefault="00C7172C" w:rsidP="00D0416C">
      <w:pPr>
        <w:pStyle w:val="Heading1"/>
        <w:keepNext w:val="0"/>
        <w:widowControl w:val="0"/>
        <w:numPr>
          <w:ilvl w:val="0"/>
          <w:numId w:val="1"/>
        </w:numPr>
      </w:pPr>
      <w:r>
        <w:t>WIRING DEVICES</w:t>
      </w:r>
    </w:p>
    <w:p w:rsidR="00C7172C" w:rsidRDefault="00C7172C" w:rsidP="00D0416C">
      <w:pPr>
        <w:pStyle w:val="Heading2"/>
        <w:keepNext w:val="0"/>
        <w:widowControl w:val="0"/>
        <w:numPr>
          <w:ilvl w:val="1"/>
          <w:numId w:val="1"/>
        </w:numPr>
      </w:pPr>
      <w:r>
        <w:t>All wiring devices shall be suitable for intended purpose and shall be UL listed.</w:t>
      </w:r>
    </w:p>
    <w:p w:rsidR="00C7172C" w:rsidRDefault="00C7172C" w:rsidP="00D0416C">
      <w:pPr>
        <w:pStyle w:val="Heading3"/>
        <w:keepNext w:val="0"/>
        <w:widowControl w:val="0"/>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C7172C" w:rsidRDefault="00C7172C" w:rsidP="00D0416C">
      <w:pPr>
        <w:pStyle w:val="Heading3"/>
        <w:keepNext w:val="0"/>
        <w:widowControl w:val="0"/>
        <w:numPr>
          <w:ilvl w:val="2"/>
          <w:numId w:val="1"/>
        </w:numPr>
      </w:pPr>
      <w:r>
        <w:t>Outlets shall be set plumb or horizontal and shall extend to the finished surface of the walls, ceiling or floor, as the case may be, without projecting beyond same.</w:t>
      </w:r>
    </w:p>
    <w:p w:rsidR="00C7172C" w:rsidRDefault="00C7172C" w:rsidP="00D0416C">
      <w:pPr>
        <w:pStyle w:val="Heading3"/>
        <w:keepNext w:val="0"/>
        <w:widowControl w:val="0"/>
        <w:numPr>
          <w:ilvl w:val="2"/>
          <w:numId w:val="1"/>
        </w:numPr>
      </w:pPr>
      <w:r>
        <w:t>Receptacles, switches, etc., shown on wood trim, cases or other fixtures shall be installed symmetrically; and, where necessary, shall be set with the long dimensions of the plate horizontal, or ganged in tandem.</w:t>
      </w:r>
    </w:p>
    <w:p w:rsidR="00D0416C" w:rsidRDefault="00D0416C" w:rsidP="00D0416C">
      <w:pPr>
        <w:pStyle w:val="Heading3"/>
        <w:keepNext w:val="0"/>
        <w:widowControl w:val="0"/>
        <w:numPr>
          <w:ilvl w:val="0"/>
          <w:numId w:val="0"/>
        </w:numPr>
        <w:ind w:left="864"/>
      </w:pPr>
    </w:p>
    <w:p w:rsidR="004A0B95" w:rsidRDefault="00C7172C" w:rsidP="00D0416C">
      <w:pPr>
        <w:pStyle w:val="Heading3"/>
        <w:keepNext w:val="0"/>
        <w:widowControl w:val="0"/>
        <w:numPr>
          <w:ilvl w:val="2"/>
          <w:numId w:val="1"/>
        </w:numPr>
      </w:pPr>
      <w:r>
        <w:lastRenderedPageBreak/>
        <w:t>Where dimmer switches are shown adjacent to standard switches, both shall be installed in separate back boxes with adequate space between so that neither coverplate requires cutting.</w:t>
      </w:r>
    </w:p>
    <w:p w:rsidR="00C7172C" w:rsidRDefault="00C7172C" w:rsidP="00D0416C">
      <w:pPr>
        <w:pStyle w:val="Heading3"/>
        <w:keepNext w:val="0"/>
        <w:widowControl w:val="0"/>
        <w:numPr>
          <w:ilvl w:val="2"/>
          <w:numId w:val="1"/>
        </w:numPr>
      </w:pPr>
      <w:r>
        <w:t>Where devices are shown near wall openings, coordinate location if corner guards are to be installed so that coverplates do not require cutting.</w:t>
      </w:r>
    </w:p>
    <w:p w:rsidR="00C7172C" w:rsidRDefault="00C7172C" w:rsidP="00D0416C">
      <w:pPr>
        <w:pStyle w:val="Heading3"/>
        <w:keepNext w:val="0"/>
        <w:widowControl w:val="0"/>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D0416C">
      <w:pPr>
        <w:keepNext w:val="0"/>
        <w:widowControl w:val="0"/>
      </w:pPr>
    </w:p>
    <w:p w:rsidR="00C7172C" w:rsidRDefault="00C7172C" w:rsidP="00D0416C">
      <w:pPr>
        <w:keepNext w:val="0"/>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D0416C">
      <w:pPr>
        <w:pStyle w:val="Heading3"/>
        <w:keepNext w:val="0"/>
        <w:widowControl w:val="0"/>
        <w:numPr>
          <w:ilvl w:val="2"/>
          <w:numId w:val="1"/>
        </w:numPr>
      </w:pPr>
      <w:r>
        <w:t>Switches.  Branch circuit switches shall be flush tumbler (rocker) type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rsidR="00C7172C" w:rsidRDefault="00C7172C" w:rsidP="00D0416C">
      <w:pPr>
        <w:pStyle w:val="Heading4"/>
        <w:keepNext w:val="0"/>
        <w:widowControl w:val="0"/>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D0416C">
      <w:pPr>
        <w:pStyle w:val="Heading3"/>
        <w:keepNext w:val="0"/>
        <w:widowControl w:val="0"/>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D0416C">
      <w:pPr>
        <w:keepNext w:val="0"/>
        <w:widowControl w:val="0"/>
      </w:pPr>
    </w:p>
    <w:p w:rsidR="00C7172C" w:rsidRDefault="00C7172C" w:rsidP="00D0416C">
      <w:pPr>
        <w:keepNext w:val="0"/>
        <w:widowControl w:val="0"/>
        <w:ind w:left="1440"/>
      </w:pPr>
      <w:r>
        <w:rPr>
          <w:u w:val="single"/>
        </w:rPr>
        <w:t>Incandescent Dimmers</w:t>
      </w:r>
      <w:r>
        <w:tab/>
      </w:r>
      <w:r>
        <w:tab/>
      </w:r>
      <w:r>
        <w:tab/>
      </w:r>
      <w:r>
        <w:tab/>
      </w:r>
      <w:r>
        <w:tab/>
      </w:r>
      <w:r>
        <w:rPr>
          <w:u w:val="single"/>
        </w:rPr>
        <w:t>Catalog No.</w:t>
      </w:r>
    </w:p>
    <w:p w:rsidR="00C7172C" w:rsidRDefault="00C7172C" w:rsidP="00D0416C">
      <w:pPr>
        <w:keepNext w:val="0"/>
        <w:widowControl w:val="0"/>
        <w:ind w:left="1440"/>
      </w:pPr>
    </w:p>
    <w:p w:rsidR="00C7172C" w:rsidRDefault="00C7172C" w:rsidP="00D0416C">
      <w:pPr>
        <w:keepNext w:val="0"/>
        <w:widowControl w:val="0"/>
        <w:ind w:left="1440"/>
      </w:pPr>
      <w:r>
        <w:t>120 Volt, 600 Watt, Single Pole</w:t>
      </w:r>
      <w:r>
        <w:tab/>
      </w:r>
      <w:r>
        <w:tab/>
      </w:r>
      <w:r>
        <w:tab/>
      </w:r>
      <w:r>
        <w:tab/>
        <w:t>NT-600</w:t>
      </w:r>
    </w:p>
    <w:p w:rsidR="00C7172C" w:rsidRDefault="00C7172C" w:rsidP="00D0416C">
      <w:pPr>
        <w:keepNext w:val="0"/>
        <w:widowControl w:val="0"/>
        <w:ind w:left="1440"/>
      </w:pPr>
      <w:r>
        <w:t>120 Volt, 1000 Watt, Single Pole</w:t>
      </w:r>
      <w:r>
        <w:tab/>
      </w:r>
      <w:r>
        <w:tab/>
      </w:r>
      <w:r>
        <w:tab/>
      </w:r>
      <w:r>
        <w:tab/>
        <w:t>NT-1000</w:t>
      </w:r>
    </w:p>
    <w:p w:rsidR="00C7172C" w:rsidRDefault="00C7172C" w:rsidP="00D0416C">
      <w:pPr>
        <w:keepNext w:val="0"/>
        <w:widowControl w:val="0"/>
        <w:ind w:left="1440"/>
      </w:pPr>
      <w:r>
        <w:t>120 Volt, 1500 Watt, Single Pole</w:t>
      </w:r>
      <w:r>
        <w:tab/>
      </w:r>
      <w:r>
        <w:tab/>
      </w:r>
      <w:r>
        <w:tab/>
      </w:r>
      <w:r>
        <w:tab/>
        <w:t>NT-1500</w:t>
      </w:r>
    </w:p>
    <w:p w:rsidR="00C7172C" w:rsidRDefault="00C7172C" w:rsidP="00D0416C">
      <w:pPr>
        <w:keepNext w:val="0"/>
        <w:widowControl w:val="0"/>
        <w:ind w:left="1440"/>
      </w:pPr>
      <w:r>
        <w:t>120 Volt, 2000 Watt, Single Pole</w:t>
      </w:r>
      <w:r>
        <w:tab/>
      </w:r>
      <w:r>
        <w:tab/>
      </w:r>
      <w:r>
        <w:tab/>
      </w:r>
      <w:r>
        <w:tab/>
        <w:t>NT-2000</w:t>
      </w:r>
    </w:p>
    <w:p w:rsidR="00C7172C" w:rsidRDefault="00C7172C" w:rsidP="00D0416C">
      <w:pPr>
        <w:keepNext w:val="0"/>
        <w:widowControl w:val="0"/>
        <w:ind w:left="1440"/>
      </w:pPr>
    </w:p>
    <w:p w:rsidR="00C7172C" w:rsidRDefault="00C7172C" w:rsidP="00D0416C">
      <w:pPr>
        <w:keepNext w:val="0"/>
        <w:widowControl w:val="0"/>
        <w:ind w:left="1440"/>
      </w:pPr>
      <w:r>
        <w:t>Incandescent Low Voltage Dimmers</w:t>
      </w:r>
    </w:p>
    <w:p w:rsidR="00C7172C" w:rsidRDefault="00C7172C" w:rsidP="00D0416C">
      <w:pPr>
        <w:keepNext w:val="0"/>
        <w:widowControl w:val="0"/>
        <w:ind w:left="1440"/>
      </w:pPr>
      <w:r>
        <w:rPr>
          <w:u w:val="single"/>
        </w:rPr>
        <w:t>(for transformer supplied low voltage lamps)</w:t>
      </w:r>
    </w:p>
    <w:p w:rsidR="00C7172C" w:rsidRDefault="00C7172C" w:rsidP="00D0416C">
      <w:pPr>
        <w:keepNext w:val="0"/>
        <w:widowControl w:val="0"/>
        <w:ind w:left="1440"/>
      </w:pPr>
    </w:p>
    <w:p w:rsidR="00C7172C" w:rsidRDefault="00C7172C" w:rsidP="00D0416C">
      <w:pPr>
        <w:keepNext w:val="0"/>
        <w:widowControl w:val="0"/>
        <w:ind w:left="1440"/>
      </w:pPr>
      <w:r>
        <w:t>120 Volt, 600 VA (500W), Single Pole</w:t>
      </w:r>
      <w:r>
        <w:tab/>
      </w:r>
      <w:r>
        <w:tab/>
      </w:r>
      <w:r>
        <w:tab/>
        <w:t>NTLV-600</w:t>
      </w:r>
    </w:p>
    <w:p w:rsidR="00C7172C" w:rsidRDefault="00C7172C" w:rsidP="00D0416C">
      <w:pPr>
        <w:keepNext w:val="0"/>
        <w:widowControl w:val="0"/>
        <w:ind w:left="1440"/>
      </w:pPr>
      <w:r>
        <w:t>120 Volt, 1000 VA (800W), Single Pole</w:t>
      </w:r>
      <w:r>
        <w:tab/>
      </w:r>
      <w:r>
        <w:tab/>
      </w:r>
      <w:r>
        <w:tab/>
        <w:t>NTLV-1000</w:t>
      </w:r>
    </w:p>
    <w:p w:rsidR="00C7172C" w:rsidRDefault="00C7172C" w:rsidP="00D0416C">
      <w:pPr>
        <w:keepNext w:val="0"/>
        <w:widowControl w:val="0"/>
        <w:ind w:left="1440"/>
      </w:pPr>
      <w:r>
        <w:t>120 Volt, 1500 VA (1200W), Single Pole</w:t>
      </w:r>
      <w:r>
        <w:tab/>
      </w:r>
      <w:r>
        <w:tab/>
      </w:r>
      <w:r>
        <w:tab/>
        <w:t>NTLV-1500</w:t>
      </w:r>
    </w:p>
    <w:p w:rsidR="00C7172C" w:rsidRDefault="00C7172C" w:rsidP="00D0416C">
      <w:pPr>
        <w:keepNext w:val="0"/>
        <w:widowControl w:val="0"/>
        <w:ind w:left="1440"/>
      </w:pPr>
    </w:p>
    <w:p w:rsidR="00C7172C" w:rsidRDefault="00C7172C" w:rsidP="00D0416C">
      <w:pPr>
        <w:keepNext w:val="0"/>
        <w:widowControl w:val="0"/>
        <w:ind w:left="1440"/>
      </w:pPr>
      <w:r>
        <w:t>Fluorescent Dimmers (for 30 &amp; 40W</w:t>
      </w:r>
    </w:p>
    <w:p w:rsidR="00C7172C" w:rsidRDefault="00C7172C" w:rsidP="00D0416C">
      <w:pPr>
        <w:keepNext w:val="0"/>
        <w:widowControl w:val="0"/>
        <w:ind w:left="1440"/>
      </w:pPr>
      <w:r>
        <w:t xml:space="preserve">rapid start lamps with magnetic </w:t>
      </w:r>
    </w:p>
    <w:p w:rsidR="00C7172C" w:rsidRDefault="00C7172C" w:rsidP="00D0416C">
      <w:pPr>
        <w:keepNext w:val="0"/>
        <w:widowControl w:val="0"/>
        <w:ind w:left="1440"/>
      </w:pPr>
      <w:r>
        <w:rPr>
          <w:u w:val="single"/>
        </w:rPr>
        <w:t>dimming type ballasts)</w:t>
      </w:r>
    </w:p>
    <w:p w:rsidR="00C7172C" w:rsidRDefault="00C7172C" w:rsidP="00D0416C">
      <w:pPr>
        <w:keepNext w:val="0"/>
        <w:widowControl w:val="0"/>
        <w:ind w:left="1440"/>
      </w:pPr>
    </w:p>
    <w:p w:rsidR="00C7172C" w:rsidRDefault="00C7172C" w:rsidP="00D0416C">
      <w:pPr>
        <w:keepNext w:val="0"/>
        <w:widowControl w:val="0"/>
        <w:ind w:left="1440"/>
      </w:pPr>
      <w:r>
        <w:t>120 Volt, 1 to 10 Lamps, Single Pole</w:t>
      </w:r>
      <w:r>
        <w:tab/>
      </w:r>
      <w:r>
        <w:tab/>
      </w:r>
      <w:r>
        <w:tab/>
        <w:t>NF-10</w:t>
      </w:r>
    </w:p>
    <w:p w:rsidR="00C7172C" w:rsidRDefault="00C7172C" w:rsidP="00D0416C">
      <w:pPr>
        <w:keepNext w:val="0"/>
        <w:widowControl w:val="0"/>
        <w:ind w:left="1440"/>
      </w:pPr>
      <w:r>
        <w:t>120 Volt, 6 to 20 Lamps, Single Pole</w:t>
      </w:r>
      <w:r>
        <w:tab/>
      </w:r>
      <w:r>
        <w:tab/>
      </w:r>
      <w:r>
        <w:tab/>
        <w:t>NF-20</w:t>
      </w:r>
    </w:p>
    <w:p w:rsidR="00C7172C" w:rsidRDefault="00C7172C" w:rsidP="00D0416C">
      <w:pPr>
        <w:keepNext w:val="0"/>
        <w:widowControl w:val="0"/>
        <w:ind w:left="1440"/>
      </w:pPr>
      <w:r>
        <w:t>120 Volt, 14 to 30 Lamps, Single Pole</w:t>
      </w:r>
      <w:r>
        <w:tab/>
      </w:r>
      <w:r>
        <w:tab/>
      </w:r>
      <w:r>
        <w:tab/>
        <w:t>NF-30</w:t>
      </w:r>
    </w:p>
    <w:p w:rsidR="00C7172C" w:rsidRDefault="00C7172C" w:rsidP="00D0416C">
      <w:pPr>
        <w:keepNext w:val="0"/>
        <w:widowControl w:val="0"/>
        <w:ind w:left="1440"/>
      </w:pPr>
      <w:r>
        <w:t>277 Volt, 1 to 12 Lamps, Single Pole</w:t>
      </w:r>
      <w:r>
        <w:tab/>
      </w:r>
      <w:r>
        <w:tab/>
      </w:r>
      <w:r>
        <w:tab/>
        <w:t>NF-10-277</w:t>
      </w:r>
    </w:p>
    <w:p w:rsidR="00C7172C" w:rsidRDefault="00C7172C" w:rsidP="00D0416C">
      <w:pPr>
        <w:keepNext w:val="0"/>
        <w:widowControl w:val="0"/>
        <w:ind w:left="1440"/>
      </w:pPr>
      <w:r>
        <w:t>277 Volt, 6 to 24 Lamps, Single Pole</w:t>
      </w:r>
      <w:r>
        <w:tab/>
      </w:r>
      <w:r>
        <w:tab/>
      </w:r>
      <w:r>
        <w:tab/>
        <w:t>NF-20-277</w:t>
      </w:r>
    </w:p>
    <w:p w:rsidR="00C7172C" w:rsidRDefault="00C7172C" w:rsidP="00D0416C">
      <w:pPr>
        <w:keepNext w:val="0"/>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D0416C">
      <w:pPr>
        <w:keepNext w:val="0"/>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8719D" w:rsidRDefault="00C8719D" w:rsidP="00D0416C">
      <w:pPr>
        <w:keepNext w:val="0"/>
        <w:widowControl w:val="0"/>
      </w:pPr>
      <w:r>
        <w:br w:type="page"/>
      </w:r>
    </w:p>
    <w:p w:rsidR="00C7172C" w:rsidRDefault="00C7172C" w:rsidP="00D0416C">
      <w:pPr>
        <w:pStyle w:val="Heading3"/>
        <w:keepNext w:val="0"/>
        <w:widowControl w:val="0"/>
        <w:numPr>
          <w:ilvl w:val="2"/>
          <w:numId w:val="1"/>
        </w:numPr>
      </w:pPr>
      <w:r>
        <w:lastRenderedPageBreak/>
        <w:t>Receptacles.  All receptacles shall be side and back wired, self-grounding of the type indicated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D0416C">
      <w:pPr>
        <w:keepNext w:val="0"/>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rsidR="00C7172C" w:rsidRDefault="00C7172C" w:rsidP="00D0416C">
      <w:pPr>
        <w:keepNext w:val="0"/>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pPr>
    </w:p>
    <w:p w:rsidR="00C7172C" w:rsidRDefault="00C7172C" w:rsidP="00D0416C">
      <w:pPr>
        <w:keepNext w:val="0"/>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D0416C">
      <w:pPr>
        <w:keepNext w:val="0"/>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D0416C">
      <w:pPr>
        <w:keepNext w:val="0"/>
        <w:widowControl w:val="0"/>
        <w:tabs>
          <w:tab w:val="left" w:pos="1296"/>
          <w:tab w:val="left" w:pos="1710"/>
          <w:tab w:val="left" w:pos="5616"/>
          <w:tab w:val="left" w:pos="6048"/>
          <w:tab w:val="left" w:pos="7776"/>
        </w:tabs>
        <w:ind w:left="1710" w:hanging="1710"/>
        <w:jc w:val="both"/>
      </w:pPr>
      <w:r>
        <w:rPr>
          <w:b/>
        </w:rPr>
        <w:tab/>
      </w:r>
    </w:p>
    <w:p w:rsidR="00C7172C" w:rsidRDefault="00C7172C" w:rsidP="00D0416C">
      <w:pPr>
        <w:pStyle w:val="Heading3"/>
        <w:keepNext w:val="0"/>
        <w:widowControl w:val="0"/>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D0416C">
      <w:pPr>
        <w:pStyle w:val="Heading3"/>
        <w:keepNext w:val="0"/>
        <w:widowControl w:val="0"/>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D0416C">
      <w:pPr>
        <w:pStyle w:val="Heading1"/>
        <w:keepNext w:val="0"/>
        <w:widowControl w:val="0"/>
        <w:numPr>
          <w:ilvl w:val="0"/>
          <w:numId w:val="1"/>
        </w:numPr>
      </w:pPr>
      <w:r>
        <w:t>MOUNTING HEIGHTS</w:t>
      </w:r>
    </w:p>
    <w:p w:rsidR="00C7172C" w:rsidRDefault="00C7172C" w:rsidP="00D0416C">
      <w:pPr>
        <w:pStyle w:val="Heading2"/>
        <w:keepNext w:val="0"/>
        <w:widowControl w:val="0"/>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D0416C">
      <w:pPr>
        <w:pStyle w:val="Heading3"/>
        <w:keepNext w:val="0"/>
        <w:widowControl w:val="0"/>
        <w:numPr>
          <w:ilvl w:val="2"/>
          <w:numId w:val="1"/>
        </w:numPr>
      </w:pPr>
      <w:r>
        <w:t>Flush tumbler switches</w:t>
      </w:r>
      <w:r>
        <w:tab/>
      </w:r>
      <w:r>
        <w:tab/>
      </w:r>
      <w:r>
        <w:tab/>
      </w:r>
      <w:r w:rsidR="00837D14">
        <w:tab/>
      </w:r>
      <w:r w:rsidR="00C7172C">
        <w:t>48"</w:t>
      </w:r>
    </w:p>
    <w:p w:rsidR="00C7172C" w:rsidRDefault="00C7172C" w:rsidP="00D0416C">
      <w:pPr>
        <w:pStyle w:val="Heading3"/>
        <w:keepNext w:val="0"/>
        <w:widowControl w:val="0"/>
        <w:numPr>
          <w:ilvl w:val="2"/>
          <w:numId w:val="1"/>
        </w:numPr>
      </w:pPr>
      <w:r>
        <w:t>Switches in concrete block</w:t>
      </w:r>
      <w:r>
        <w:tab/>
      </w:r>
      <w:r>
        <w:tab/>
      </w:r>
      <w:r>
        <w:tab/>
      </w:r>
      <w:r w:rsidR="00837D14">
        <w:tab/>
      </w:r>
      <w:r>
        <w:t>46"</w:t>
      </w:r>
    </w:p>
    <w:p w:rsidR="00C7172C" w:rsidRDefault="00C7172C" w:rsidP="00D0416C">
      <w:pPr>
        <w:pStyle w:val="Heading3"/>
        <w:keepNext w:val="0"/>
        <w:widowControl w:val="0"/>
        <w:numPr>
          <w:ilvl w:val="2"/>
          <w:numId w:val="1"/>
        </w:numPr>
      </w:pPr>
      <w:r>
        <w:t>Switches over wainscot</w:t>
      </w:r>
      <w:r>
        <w:tab/>
      </w:r>
      <w:r>
        <w:tab/>
      </w:r>
      <w:r>
        <w:tab/>
      </w:r>
      <w:r w:rsidR="00837D14">
        <w:tab/>
      </w:r>
      <w:r>
        <w:t>6" above 48" wainscot</w:t>
      </w:r>
    </w:p>
    <w:p w:rsidR="00C7172C" w:rsidRDefault="00C7172C" w:rsidP="00D0416C">
      <w:pPr>
        <w:pStyle w:val="Heading3"/>
        <w:keepNext w:val="0"/>
        <w:widowControl w:val="0"/>
        <w:numPr>
          <w:ilvl w:val="2"/>
          <w:numId w:val="1"/>
        </w:numPr>
      </w:pPr>
      <w:r>
        <w:t>Convenience outlets</w:t>
      </w:r>
      <w:r>
        <w:tab/>
      </w:r>
      <w:r>
        <w:tab/>
      </w:r>
      <w:r>
        <w:tab/>
      </w:r>
      <w:r>
        <w:tab/>
      </w:r>
      <w:r w:rsidR="00837D14">
        <w:tab/>
      </w:r>
      <w:r>
        <w:t>18" mounted vertically with ground prong</w:t>
      </w:r>
    </w:p>
    <w:p w:rsidR="00C7172C" w:rsidRDefault="00C7172C" w:rsidP="00D0416C">
      <w:pPr>
        <w:keepNext w:val="0"/>
        <w:widowControl w:val="0"/>
        <w:ind w:left="5040" w:firstLine="720"/>
      </w:pPr>
      <w:r>
        <w:t>slot at bottom</w:t>
      </w:r>
    </w:p>
    <w:p w:rsidR="00C7172C" w:rsidRDefault="008C728A" w:rsidP="00D0416C">
      <w:pPr>
        <w:pStyle w:val="Heading3"/>
        <w:keepNext w:val="0"/>
        <w:widowControl w:val="0"/>
        <w:numPr>
          <w:ilvl w:val="2"/>
          <w:numId w:val="1"/>
        </w:numPr>
      </w:pPr>
      <w:r>
        <w:t>Safety switches</w:t>
      </w:r>
      <w:r>
        <w:tab/>
      </w:r>
      <w:r>
        <w:tab/>
      </w:r>
      <w:r>
        <w:tab/>
      </w:r>
      <w:r>
        <w:tab/>
      </w:r>
      <w:r w:rsidR="00837D14">
        <w:tab/>
      </w:r>
      <w:r>
        <w:t>48</w:t>
      </w:r>
      <w:r w:rsidR="00C7172C">
        <w:t>"</w:t>
      </w:r>
    </w:p>
    <w:p w:rsidR="00C7172C" w:rsidRDefault="00C7172C" w:rsidP="00D0416C">
      <w:pPr>
        <w:pStyle w:val="Heading3"/>
        <w:keepNext w:val="0"/>
        <w:widowControl w:val="0"/>
        <w:numPr>
          <w:ilvl w:val="2"/>
          <w:numId w:val="1"/>
        </w:numPr>
      </w:pPr>
      <w:r>
        <w:t>Motor controllers</w:t>
      </w:r>
      <w:r>
        <w:tab/>
      </w:r>
      <w:r>
        <w:tab/>
      </w:r>
      <w:r>
        <w:tab/>
      </w:r>
      <w:r>
        <w:tab/>
      </w:r>
      <w:r w:rsidR="00837D14">
        <w:tab/>
      </w:r>
      <w:r w:rsidR="008C728A">
        <w:t>48</w:t>
      </w:r>
      <w:r>
        <w:t>"</w:t>
      </w:r>
    </w:p>
    <w:p w:rsidR="00C7172C" w:rsidRDefault="00C7172C" w:rsidP="00D0416C">
      <w:pPr>
        <w:pStyle w:val="Heading3"/>
        <w:keepNext w:val="0"/>
        <w:widowControl w:val="0"/>
        <w:numPr>
          <w:ilvl w:val="2"/>
          <w:numId w:val="1"/>
        </w:numPr>
      </w:pPr>
      <w:r>
        <w:t>Panelboards to top</w:t>
      </w:r>
      <w:r>
        <w:tab/>
      </w:r>
      <w:r>
        <w:tab/>
      </w:r>
      <w:r>
        <w:tab/>
      </w:r>
      <w:r>
        <w:tab/>
      </w:r>
      <w:r w:rsidR="00837D14">
        <w:tab/>
      </w:r>
      <w:r>
        <w:t>72"</w:t>
      </w:r>
    </w:p>
    <w:p w:rsidR="00C7172C" w:rsidRDefault="008C728A" w:rsidP="00D0416C">
      <w:pPr>
        <w:pStyle w:val="Heading3"/>
        <w:keepNext w:val="0"/>
        <w:widowControl w:val="0"/>
        <w:numPr>
          <w:ilvl w:val="2"/>
          <w:numId w:val="1"/>
        </w:numPr>
      </w:pPr>
      <w:r>
        <w:t>TeleComm/Data</w:t>
      </w:r>
      <w:r w:rsidR="00C7172C">
        <w:t xml:space="preserve"> outlets</w:t>
      </w:r>
      <w:r w:rsidR="00C7172C">
        <w:tab/>
      </w:r>
      <w:r w:rsidR="00C7172C">
        <w:tab/>
      </w:r>
      <w:r w:rsidR="00C7172C">
        <w:tab/>
      </w:r>
      <w:r w:rsidR="00C7172C">
        <w:tab/>
        <w:t>18"</w:t>
      </w:r>
    </w:p>
    <w:p w:rsidR="00F2149D" w:rsidRDefault="008C728A" w:rsidP="00D0416C">
      <w:pPr>
        <w:pStyle w:val="Heading3"/>
        <w:keepNext w:val="0"/>
        <w:widowControl w:val="0"/>
        <w:numPr>
          <w:ilvl w:val="2"/>
          <w:numId w:val="1"/>
        </w:numPr>
      </w:pPr>
      <w:r>
        <w:lastRenderedPageBreak/>
        <w:t>Alarms, Annunciator Controls (Centerline)</w:t>
      </w:r>
      <w:r>
        <w:tab/>
      </w:r>
      <w:r>
        <w:tab/>
        <w:t>48”</w:t>
      </w:r>
    </w:p>
    <w:p w:rsidR="00F2149D" w:rsidRDefault="00F2149D" w:rsidP="00D0416C">
      <w:pPr>
        <w:pStyle w:val="Heading3"/>
        <w:keepNext w:val="0"/>
        <w:widowControl w:val="0"/>
        <w:numPr>
          <w:ilvl w:val="2"/>
          <w:numId w:val="1"/>
        </w:numPr>
      </w:pPr>
      <w:r>
        <w:t>Key Pad, Push Pad, Prox/Reader</w:t>
      </w:r>
      <w:r>
        <w:tab/>
      </w:r>
      <w:r>
        <w:tab/>
      </w:r>
      <w:r>
        <w:tab/>
        <w:t>48”</w:t>
      </w:r>
    </w:p>
    <w:p w:rsidR="00C7172C" w:rsidRDefault="00C7172C" w:rsidP="00D0416C">
      <w:pPr>
        <w:pStyle w:val="Heading3"/>
        <w:keepNext w:val="0"/>
        <w:widowControl w:val="0"/>
        <w:numPr>
          <w:ilvl w:val="2"/>
          <w:numId w:val="1"/>
        </w:numPr>
      </w:pPr>
      <w:r>
        <w:t>Bracket lights (120 volt)</w:t>
      </w:r>
      <w:r>
        <w:tab/>
      </w:r>
      <w:r>
        <w:tab/>
      </w:r>
      <w:r>
        <w:tab/>
      </w:r>
      <w:r>
        <w:tab/>
        <w:t>84"</w:t>
      </w:r>
    </w:p>
    <w:p w:rsidR="00C7172C" w:rsidRDefault="00C7172C" w:rsidP="00D0416C">
      <w:pPr>
        <w:pStyle w:val="Heading3"/>
        <w:keepNext w:val="0"/>
        <w:widowControl w:val="0"/>
        <w:numPr>
          <w:ilvl w:val="2"/>
          <w:numId w:val="1"/>
        </w:numPr>
      </w:pPr>
      <w:r>
        <w:t>Bracket lights (277 volt)</w:t>
      </w:r>
      <w:r>
        <w:tab/>
      </w:r>
      <w:r>
        <w:tab/>
      </w:r>
      <w:r>
        <w:tab/>
      </w:r>
      <w:r>
        <w:tab/>
        <w:t>96"</w:t>
      </w:r>
    </w:p>
    <w:p w:rsidR="00F2149D" w:rsidRDefault="00F2149D" w:rsidP="00D0416C">
      <w:pPr>
        <w:pStyle w:val="Heading3"/>
        <w:keepNext w:val="0"/>
        <w:widowControl w:val="0"/>
        <w:numPr>
          <w:ilvl w:val="2"/>
          <w:numId w:val="1"/>
        </w:numPr>
      </w:pPr>
      <w:r>
        <w:t>Exit Sign, Em. battery Light - Wall</w:t>
      </w:r>
      <w:r>
        <w:tab/>
      </w:r>
      <w:r>
        <w:tab/>
      </w:r>
      <w:r>
        <w:tab/>
        <w:t>87”</w:t>
      </w:r>
    </w:p>
    <w:p w:rsidR="00F2149D" w:rsidRDefault="00F2149D" w:rsidP="00D0416C">
      <w:pPr>
        <w:pStyle w:val="Heading3"/>
        <w:keepNext w:val="0"/>
        <w:widowControl w:val="0"/>
        <w:numPr>
          <w:ilvl w:val="2"/>
          <w:numId w:val="1"/>
        </w:numPr>
      </w:pPr>
      <w:r>
        <w:t>Occupancy Sensor-Switch Type</w:t>
      </w:r>
      <w:r>
        <w:tab/>
      </w:r>
      <w:r>
        <w:tab/>
      </w:r>
      <w:r>
        <w:tab/>
        <w:t>48”</w:t>
      </w:r>
    </w:p>
    <w:p w:rsidR="00F2149D" w:rsidRDefault="00F2149D" w:rsidP="00D0416C">
      <w:pPr>
        <w:pStyle w:val="Heading3"/>
        <w:keepNext w:val="0"/>
        <w:widowControl w:val="0"/>
        <w:numPr>
          <w:ilvl w:val="2"/>
          <w:numId w:val="1"/>
        </w:numPr>
      </w:pPr>
      <w:r>
        <w:t>Occupancy Sensor Wall Directional</w:t>
      </w:r>
      <w:r>
        <w:tab/>
      </w:r>
      <w:r>
        <w:tab/>
      </w:r>
      <w:r>
        <w:tab/>
        <w:t>10’-0”</w:t>
      </w:r>
    </w:p>
    <w:p w:rsidR="00F2149D" w:rsidRDefault="00F2149D" w:rsidP="00D0416C">
      <w:pPr>
        <w:pStyle w:val="Heading3"/>
        <w:keepNext w:val="0"/>
        <w:widowControl w:val="0"/>
        <w:numPr>
          <w:ilvl w:val="2"/>
          <w:numId w:val="1"/>
        </w:numPr>
      </w:pPr>
      <w:r>
        <w:t>Occupancy Sensor – 360 Degree</w:t>
      </w:r>
      <w:r>
        <w:tab/>
      </w:r>
      <w:r>
        <w:tab/>
      </w:r>
      <w:r>
        <w:tab/>
        <w:t>Ceiling</w:t>
      </w:r>
    </w:p>
    <w:p w:rsidR="00C7172C" w:rsidRDefault="00C7172C" w:rsidP="00D0416C">
      <w:pPr>
        <w:pStyle w:val="Heading3"/>
        <w:keepNext w:val="0"/>
        <w:widowControl w:val="0"/>
        <w:numPr>
          <w:ilvl w:val="2"/>
          <w:numId w:val="1"/>
        </w:numPr>
      </w:pPr>
      <w:r>
        <w:t>Clock outlets 8' ceiling</w:t>
      </w:r>
      <w:r>
        <w:tab/>
      </w:r>
      <w:r>
        <w:tab/>
      </w:r>
      <w:r>
        <w:tab/>
      </w:r>
      <w:r>
        <w:tab/>
      </w:r>
      <w:r w:rsidR="008C728A">
        <w:tab/>
        <w:t>90</w:t>
      </w:r>
      <w:r>
        <w:t>"</w:t>
      </w:r>
    </w:p>
    <w:p w:rsidR="00C7172C" w:rsidRDefault="008C728A" w:rsidP="00D0416C">
      <w:pPr>
        <w:keepNext w:val="0"/>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D0416C">
      <w:pPr>
        <w:pStyle w:val="Heading3"/>
        <w:keepNext w:val="0"/>
        <w:widowControl w:val="0"/>
        <w:numPr>
          <w:ilvl w:val="2"/>
          <w:numId w:val="1"/>
        </w:numPr>
      </w:pPr>
      <w:r>
        <w:t>Receptacles above counters</w:t>
      </w:r>
      <w:r>
        <w:tab/>
      </w:r>
      <w:r>
        <w:tab/>
      </w:r>
      <w:r>
        <w:tab/>
      </w:r>
      <w:r w:rsidR="008C728A">
        <w:tab/>
      </w:r>
      <w:r>
        <w:t>6" above counters mounted</w:t>
      </w:r>
    </w:p>
    <w:p w:rsidR="00C7172C" w:rsidRDefault="00C7172C" w:rsidP="00D0416C">
      <w:pPr>
        <w:keepNext w:val="0"/>
        <w:widowControl w:val="0"/>
        <w:ind w:left="5760"/>
      </w:pPr>
      <w:r>
        <w:t>(horizontally)-(vertically)</w:t>
      </w:r>
    </w:p>
    <w:p w:rsidR="00C7172C" w:rsidRDefault="00C7172C" w:rsidP="00D0416C">
      <w:pPr>
        <w:pStyle w:val="Heading3"/>
        <w:keepNext w:val="0"/>
        <w:widowControl w:val="0"/>
        <w:numPr>
          <w:ilvl w:val="2"/>
          <w:numId w:val="1"/>
        </w:numPr>
      </w:pPr>
      <w:r>
        <w:t>Convenience outlets in mechanical,</w:t>
      </w:r>
      <w:r>
        <w:tab/>
      </w:r>
      <w:r>
        <w:tab/>
      </w:r>
      <w:r w:rsidR="008C728A">
        <w:tab/>
      </w:r>
      <w:r>
        <w:t>48"</w:t>
      </w:r>
    </w:p>
    <w:p w:rsidR="00C7172C" w:rsidRDefault="00C7172C" w:rsidP="00D0416C">
      <w:pPr>
        <w:keepNext w:val="0"/>
        <w:widowControl w:val="0"/>
        <w:ind w:left="144" w:firstLine="720"/>
      </w:pPr>
      <w:r>
        <w:t>electrical, janitor, and elevator</w:t>
      </w:r>
    </w:p>
    <w:p w:rsidR="00C7172C" w:rsidRDefault="00C7172C" w:rsidP="00D0416C">
      <w:pPr>
        <w:keepNext w:val="0"/>
        <w:widowControl w:val="0"/>
        <w:ind w:left="144" w:firstLine="720"/>
      </w:pPr>
      <w:r>
        <w:t>machine rooms</w:t>
      </w:r>
    </w:p>
    <w:p w:rsidR="00C7172C" w:rsidRDefault="00C7172C" w:rsidP="00D0416C">
      <w:pPr>
        <w:pStyle w:val="Heading3"/>
        <w:keepNext w:val="0"/>
        <w:widowControl w:val="0"/>
        <w:numPr>
          <w:ilvl w:val="2"/>
          <w:numId w:val="1"/>
        </w:numPr>
      </w:pPr>
      <w:r>
        <w:t>Tele</w:t>
      </w:r>
      <w:r w:rsidR="00F2149D">
        <w:t>Comm/Data</w:t>
      </w:r>
      <w:r>
        <w:t xml:space="preserve"> panels</w:t>
      </w:r>
      <w:r>
        <w:tab/>
      </w:r>
      <w:r>
        <w:tab/>
      </w:r>
      <w:r>
        <w:tab/>
      </w:r>
      <w:r>
        <w:tab/>
        <w:t>72" to top</w:t>
      </w:r>
    </w:p>
    <w:p w:rsidR="00F2149D" w:rsidRDefault="00F2149D" w:rsidP="00D0416C">
      <w:pPr>
        <w:pStyle w:val="Heading3"/>
        <w:keepNext w:val="0"/>
        <w:widowControl w:val="0"/>
        <w:numPr>
          <w:ilvl w:val="2"/>
          <w:numId w:val="1"/>
        </w:numPr>
      </w:pPr>
      <w:r>
        <w:t>Control Panel-FA, Gen. Intrcm.</w:t>
      </w:r>
      <w:r>
        <w:tab/>
      </w:r>
      <w:r>
        <w:tab/>
      </w:r>
      <w:r>
        <w:tab/>
        <w:t>48”</w:t>
      </w:r>
    </w:p>
    <w:p w:rsidR="00C7172C" w:rsidRDefault="00C7172C" w:rsidP="00D0416C">
      <w:pPr>
        <w:pStyle w:val="Heading3"/>
        <w:keepNext w:val="0"/>
        <w:widowControl w:val="0"/>
        <w:numPr>
          <w:ilvl w:val="2"/>
          <w:numId w:val="1"/>
        </w:numPr>
      </w:pPr>
      <w:r>
        <w:t>Exterior W.P. convenience outlets</w:t>
      </w:r>
      <w:r>
        <w:tab/>
      </w:r>
      <w:r>
        <w:tab/>
      </w:r>
      <w:r w:rsidR="008C728A">
        <w:tab/>
      </w:r>
      <w:r>
        <w:t xml:space="preserve">24" above grade mounted (horizontally)- </w:t>
      </w:r>
    </w:p>
    <w:p w:rsidR="00C7172C" w:rsidRDefault="00C7172C" w:rsidP="00D0416C">
      <w:pPr>
        <w:keepNext w:val="0"/>
        <w:widowControl w:val="0"/>
        <w:ind w:left="5760"/>
      </w:pPr>
      <w:r>
        <w:t>(vertically)</w:t>
      </w:r>
    </w:p>
    <w:p w:rsidR="00C7172C" w:rsidRDefault="00C7172C" w:rsidP="00D0416C">
      <w:pPr>
        <w:pStyle w:val="Heading3"/>
        <w:keepNext w:val="0"/>
        <w:widowControl w:val="0"/>
        <w:numPr>
          <w:ilvl w:val="2"/>
          <w:numId w:val="1"/>
        </w:numPr>
      </w:pPr>
      <w:r>
        <w:t>Capacitors furnished by Mechanical</w:t>
      </w:r>
      <w:r>
        <w:tab/>
      </w:r>
      <w:r>
        <w:tab/>
      </w:r>
      <w:r w:rsidR="008C728A">
        <w:tab/>
      </w:r>
      <w:r>
        <w:t>36" minimum</w:t>
      </w:r>
    </w:p>
    <w:p w:rsidR="00C7172C" w:rsidRDefault="00C7172C" w:rsidP="00D0416C">
      <w:pPr>
        <w:pStyle w:val="Heading3"/>
        <w:keepNext w:val="0"/>
        <w:widowControl w:val="0"/>
        <w:numPr>
          <w:ilvl w:val="2"/>
          <w:numId w:val="1"/>
        </w:numPr>
      </w:pPr>
      <w:r>
        <w:t>Lock-out push button</w:t>
      </w:r>
      <w:r>
        <w:tab/>
      </w:r>
      <w:r>
        <w:tab/>
      </w:r>
      <w:r>
        <w:tab/>
      </w:r>
      <w:r>
        <w:tab/>
      </w:r>
      <w:r w:rsidR="008C728A">
        <w:tab/>
      </w:r>
      <w:r>
        <w:t>36" minimum</w:t>
      </w:r>
    </w:p>
    <w:p w:rsidR="00F2149D" w:rsidRDefault="00F2149D" w:rsidP="00D0416C">
      <w:pPr>
        <w:pStyle w:val="Heading3"/>
        <w:keepNext w:val="0"/>
        <w:widowControl w:val="0"/>
        <w:numPr>
          <w:ilvl w:val="2"/>
          <w:numId w:val="1"/>
        </w:numPr>
      </w:pPr>
      <w:r>
        <w:t xml:space="preserve">Intercom push button, Volume Control </w:t>
      </w:r>
      <w:r>
        <w:tab/>
      </w:r>
      <w:r>
        <w:tab/>
      </w:r>
      <w:r>
        <w:tab/>
        <w:t>48”</w:t>
      </w:r>
    </w:p>
    <w:p w:rsidR="00F2149D" w:rsidRDefault="00F2149D" w:rsidP="00D0416C">
      <w:pPr>
        <w:pStyle w:val="Heading3"/>
        <w:keepNext w:val="0"/>
        <w:widowControl w:val="0"/>
        <w:numPr>
          <w:ilvl w:val="2"/>
          <w:numId w:val="1"/>
        </w:numPr>
      </w:pPr>
      <w:r>
        <w:t>Speakers, PA, Sound System</w:t>
      </w:r>
      <w:r>
        <w:tab/>
      </w:r>
      <w:r>
        <w:tab/>
      </w:r>
      <w:r>
        <w:tab/>
      </w:r>
      <w:r>
        <w:tab/>
        <w:t>90” or ceiling mounted</w:t>
      </w:r>
    </w:p>
    <w:p w:rsidR="00C7172C" w:rsidRDefault="00C7172C" w:rsidP="00D0416C">
      <w:pPr>
        <w:pStyle w:val="Heading3"/>
        <w:keepNext w:val="0"/>
        <w:widowControl w:val="0"/>
        <w:numPr>
          <w:ilvl w:val="2"/>
          <w:numId w:val="1"/>
        </w:numPr>
      </w:pPr>
      <w:r>
        <w:t>Fire alarm pull station</w:t>
      </w:r>
      <w:r>
        <w:tab/>
      </w:r>
      <w:r>
        <w:tab/>
      </w:r>
      <w:r>
        <w:tab/>
      </w:r>
      <w:r>
        <w:tab/>
      </w:r>
      <w:r w:rsidR="008C728A">
        <w:tab/>
      </w:r>
      <w:r>
        <w:t>48"</w:t>
      </w:r>
    </w:p>
    <w:p w:rsidR="00C7172C" w:rsidRDefault="00C7172C" w:rsidP="00D0416C">
      <w:pPr>
        <w:pStyle w:val="Heading3"/>
        <w:keepNext w:val="0"/>
        <w:widowControl w:val="0"/>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D0416C">
      <w:pPr>
        <w:pStyle w:val="Heading2"/>
        <w:keepNext w:val="0"/>
        <w:widowControl w:val="0"/>
        <w:numPr>
          <w:ilvl w:val="1"/>
          <w:numId w:val="1"/>
        </w:numPr>
      </w:pPr>
      <w:r>
        <w:t>Contractor shall check all equipment layouts and verify exact mounting heights.</w:t>
      </w:r>
    </w:p>
    <w:p w:rsidR="00C7172C" w:rsidRDefault="00C7172C" w:rsidP="00D0416C">
      <w:pPr>
        <w:pStyle w:val="Heading1"/>
        <w:keepNext w:val="0"/>
        <w:widowControl w:val="0"/>
        <w:numPr>
          <w:ilvl w:val="0"/>
          <w:numId w:val="1"/>
        </w:numPr>
      </w:pPr>
      <w:r>
        <w:t>TELEPHONE SERVICE</w:t>
      </w:r>
    </w:p>
    <w:p w:rsidR="00C7172C" w:rsidRDefault="00F2149D" w:rsidP="00D0416C">
      <w:pPr>
        <w:pStyle w:val="Heading2"/>
        <w:keepNext w:val="0"/>
        <w:widowControl w:val="0"/>
        <w:numPr>
          <w:ilvl w:val="1"/>
          <w:numId w:val="1"/>
        </w:numPr>
      </w:pPr>
      <w:r>
        <w:t>Refer to TeleComm/Data Sections</w:t>
      </w:r>
    </w:p>
    <w:p w:rsidR="00C7172C" w:rsidRDefault="00C7172C" w:rsidP="00D0416C">
      <w:pPr>
        <w:pStyle w:val="Heading2"/>
        <w:keepNext w:val="0"/>
        <w:widowControl w:val="0"/>
        <w:numPr>
          <w:ilvl w:val="1"/>
          <w:numId w:val="1"/>
        </w:numPr>
      </w:pPr>
      <w:r>
        <w:t>Local telephone company shall pull all the wires.  Contractor to provide pull wires in all empty conduits.</w:t>
      </w:r>
    </w:p>
    <w:p w:rsidR="00C71A28" w:rsidRDefault="00C71A28"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lastRenderedPageBreak/>
        <w:t>EMERGENCY POWER</w:t>
      </w:r>
    </w:p>
    <w:p w:rsidR="00F2149D" w:rsidRDefault="00F2149D" w:rsidP="00D0416C">
      <w:pPr>
        <w:pStyle w:val="Heading2"/>
        <w:keepNext w:val="0"/>
        <w:widowControl w:val="0"/>
        <w:numPr>
          <w:ilvl w:val="1"/>
          <w:numId w:val="1"/>
        </w:numPr>
      </w:pPr>
      <w:r>
        <w:t>Connect to and utilize generators whenever available and when project budget allows.</w:t>
      </w:r>
    </w:p>
    <w:p w:rsidR="00C7172C" w:rsidRDefault="00C7172C" w:rsidP="00D0416C">
      <w:pPr>
        <w:pStyle w:val="Heading2"/>
        <w:keepNext w:val="0"/>
        <w:widowControl w:val="0"/>
        <w:numPr>
          <w:ilvl w:val="1"/>
          <w:numId w:val="1"/>
        </w:numPr>
      </w:pPr>
      <w:r>
        <w:t>Battery operated light fixtures shall be installed in the Corridor area.  Exit lights shall be battery operated to meet the code.</w:t>
      </w:r>
    </w:p>
    <w:p w:rsidR="00C7172C" w:rsidRDefault="00C7172C" w:rsidP="00D0416C">
      <w:pPr>
        <w:pStyle w:val="Heading1"/>
        <w:keepNext w:val="0"/>
        <w:widowControl w:val="0"/>
        <w:numPr>
          <w:ilvl w:val="0"/>
          <w:numId w:val="1"/>
        </w:numPr>
      </w:pPr>
      <w:r>
        <w:t>NAMEPLATES</w:t>
      </w:r>
    </w:p>
    <w:p w:rsidR="00C7172C" w:rsidRDefault="00C7172C" w:rsidP="00D0416C">
      <w:pPr>
        <w:pStyle w:val="Heading2"/>
        <w:keepNext w:val="0"/>
        <w:widowControl w:val="0"/>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C7172C" w:rsidRDefault="00C7172C" w:rsidP="00D0416C">
      <w:pPr>
        <w:pStyle w:val="Heading3"/>
        <w:keepNext w:val="0"/>
        <w:widowControl w:val="0"/>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D0416C">
      <w:pPr>
        <w:pStyle w:val="Heading3"/>
        <w:keepNext w:val="0"/>
        <w:widowControl w:val="0"/>
        <w:numPr>
          <w:ilvl w:val="2"/>
          <w:numId w:val="1"/>
        </w:numPr>
      </w:pPr>
      <w:r>
        <w:t>Nameplates shall identify the equipment item that the device is serving and also from where the device is being fed from.</w:t>
      </w:r>
    </w:p>
    <w:p w:rsidR="00C7172C" w:rsidRDefault="00C7172C" w:rsidP="00D0416C">
      <w:pPr>
        <w:pStyle w:val="Heading1"/>
        <w:keepNext w:val="0"/>
        <w:widowControl w:val="0"/>
        <w:numPr>
          <w:ilvl w:val="0"/>
          <w:numId w:val="1"/>
        </w:numPr>
      </w:pPr>
      <w:r>
        <w:t>PROTECTION</w:t>
      </w:r>
    </w:p>
    <w:p w:rsidR="00C7172C" w:rsidRDefault="00C7172C" w:rsidP="00D0416C">
      <w:pPr>
        <w:pStyle w:val="Heading2"/>
        <w:keepNext w:val="0"/>
        <w:widowControl w:val="0"/>
        <w:numPr>
          <w:ilvl w:val="1"/>
          <w:numId w:val="1"/>
        </w:numPr>
      </w:pPr>
      <w:r>
        <w:t>Protection of existing equipment and facilities shall be provided and coordinated with the Owner.</w:t>
      </w:r>
    </w:p>
    <w:p w:rsidR="00C7172C" w:rsidRDefault="00C7172C" w:rsidP="00D0416C">
      <w:pPr>
        <w:pStyle w:val="Heading1"/>
        <w:keepNext w:val="0"/>
        <w:widowControl w:val="0"/>
        <w:numPr>
          <w:ilvl w:val="0"/>
          <w:numId w:val="1"/>
        </w:numPr>
      </w:pPr>
      <w:r>
        <w:t>OUTAGES</w:t>
      </w:r>
    </w:p>
    <w:p w:rsidR="00C7172C" w:rsidRDefault="00C7172C" w:rsidP="00D0416C">
      <w:pPr>
        <w:pStyle w:val="Heading2"/>
        <w:keepNext w:val="0"/>
        <w:widowControl w:val="0"/>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D0416C">
      <w:pPr>
        <w:keepNext w:val="0"/>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D0416C">
      <w:pPr>
        <w:pStyle w:val="Heading1"/>
        <w:keepNext w:val="0"/>
        <w:widowControl w:val="0"/>
        <w:numPr>
          <w:ilvl w:val="0"/>
          <w:numId w:val="1"/>
        </w:numPr>
      </w:pPr>
      <w:r>
        <w:t>FIRE ALARM</w:t>
      </w:r>
    </w:p>
    <w:p w:rsidR="00C7172C" w:rsidRDefault="00C7172C" w:rsidP="00D0416C">
      <w:pPr>
        <w:pStyle w:val="Heading2"/>
        <w:keepNext w:val="0"/>
        <w:widowControl w:val="0"/>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D0416C">
      <w:pPr>
        <w:pStyle w:val="Heading2"/>
        <w:keepNext w:val="0"/>
        <w:widowControl w:val="0"/>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D0416C">
      <w:pPr>
        <w:pStyle w:val="Heading2"/>
        <w:keepNext w:val="0"/>
        <w:widowControl w:val="0"/>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D0416C">
      <w:pPr>
        <w:pStyle w:val="Heading2"/>
        <w:keepNext w:val="0"/>
        <w:widowControl w:val="0"/>
        <w:numPr>
          <w:ilvl w:val="1"/>
          <w:numId w:val="1"/>
        </w:numPr>
      </w:pPr>
      <w:r>
        <w:t>Additional Devices:</w:t>
      </w:r>
    </w:p>
    <w:p w:rsidR="00C7172C" w:rsidRDefault="00C7172C" w:rsidP="00D0416C">
      <w:pPr>
        <w:pStyle w:val="Heading3"/>
        <w:keepNext w:val="0"/>
        <w:widowControl w:val="0"/>
        <w:numPr>
          <w:ilvl w:val="2"/>
          <w:numId w:val="1"/>
        </w:numPr>
      </w:pPr>
      <w:r>
        <w:t>Combination horn/visual devices</w:t>
      </w:r>
    </w:p>
    <w:p w:rsidR="00C7172C" w:rsidRDefault="00C7172C" w:rsidP="00D0416C">
      <w:pPr>
        <w:pStyle w:val="Heading3"/>
        <w:keepNext w:val="0"/>
        <w:widowControl w:val="0"/>
        <w:numPr>
          <w:ilvl w:val="2"/>
          <w:numId w:val="1"/>
        </w:numPr>
      </w:pPr>
      <w:r>
        <w:t>Manual pull stations</w:t>
      </w:r>
    </w:p>
    <w:p w:rsidR="00C7172C" w:rsidRDefault="00C7172C" w:rsidP="00D0416C">
      <w:pPr>
        <w:pStyle w:val="Heading3"/>
        <w:keepNext w:val="0"/>
        <w:widowControl w:val="0"/>
        <w:numPr>
          <w:ilvl w:val="2"/>
          <w:numId w:val="1"/>
        </w:numPr>
      </w:pPr>
      <w:r>
        <w:t>Photoelectric detectors</w:t>
      </w:r>
    </w:p>
    <w:p w:rsidR="007963F6" w:rsidRDefault="007963F6" w:rsidP="00D0416C">
      <w:pPr>
        <w:keepNext w:val="0"/>
        <w:widowControl w:val="0"/>
      </w:pPr>
      <w:r>
        <w:br w:type="page"/>
      </w:r>
    </w:p>
    <w:p w:rsidR="00C7172C" w:rsidRDefault="00C7172C" w:rsidP="00D0416C">
      <w:pPr>
        <w:pStyle w:val="Heading3"/>
        <w:keepNext w:val="0"/>
        <w:widowControl w:val="0"/>
        <w:numPr>
          <w:ilvl w:val="2"/>
          <w:numId w:val="1"/>
        </w:numPr>
      </w:pPr>
      <w:r>
        <w:lastRenderedPageBreak/>
        <w:t>Photoelectric duct detectors in air handler duct.  Furnished and wired by electrical, installed by mechanical.  Provide with remote reset and indicators near mechanical room door.</w:t>
      </w:r>
    </w:p>
    <w:p w:rsidR="00C7172C" w:rsidRDefault="00C7172C" w:rsidP="00D0416C">
      <w:pPr>
        <w:pStyle w:val="Heading3"/>
        <w:keepNext w:val="0"/>
        <w:widowControl w:val="0"/>
        <w:numPr>
          <w:ilvl w:val="2"/>
          <w:numId w:val="1"/>
        </w:numPr>
      </w:pPr>
      <w:r>
        <w:t>Provide wiring and accessories for closing smoke dampers furnished and installed by mechanical.</w:t>
      </w:r>
    </w:p>
    <w:p w:rsidR="00C7172C" w:rsidRDefault="00C7172C" w:rsidP="00D0416C">
      <w:pPr>
        <w:pStyle w:val="Heading1"/>
        <w:keepNext w:val="0"/>
        <w:widowControl w:val="0"/>
        <w:numPr>
          <w:ilvl w:val="0"/>
          <w:numId w:val="1"/>
        </w:numPr>
      </w:pPr>
      <w:r>
        <w:t>ASBESTOS</w:t>
      </w:r>
    </w:p>
    <w:p w:rsidR="00C7172C" w:rsidRDefault="00C7172C" w:rsidP="00D0416C">
      <w:pPr>
        <w:pStyle w:val="Heading2"/>
        <w:keepNext w:val="0"/>
        <w:widowControl w:val="0"/>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D0416C">
      <w:pPr>
        <w:pStyle w:val="Heading1"/>
        <w:keepNext w:val="0"/>
        <w:widowControl w:val="0"/>
        <w:numPr>
          <w:ilvl w:val="0"/>
          <w:numId w:val="1"/>
        </w:numPr>
      </w:pPr>
      <w:r>
        <w:t>AS-BUILT DRAWINGS</w:t>
      </w:r>
    </w:p>
    <w:p w:rsidR="00C7172C" w:rsidRDefault="00C7172C" w:rsidP="00D0416C">
      <w:pPr>
        <w:pStyle w:val="Heading2"/>
        <w:keepNext w:val="0"/>
        <w:widowControl w:val="0"/>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D0416C">
      <w:pPr>
        <w:keepNext w:val="0"/>
        <w:widowControl w:val="0"/>
      </w:pPr>
    </w:p>
    <w:sectPr w:rsidR="004334B1" w:rsidRPr="00C7172C"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3205"/>
      <w:gridCol w:w="328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827291" w:rsidP="00063DAF">
          <w:pPr>
            <w:pStyle w:val="Footer"/>
            <w:tabs>
              <w:tab w:val="clear" w:pos="8640"/>
              <w:tab w:val="right" w:pos="10080"/>
            </w:tabs>
            <w:rPr>
              <w:sz w:val="16"/>
              <w:szCs w:val="16"/>
            </w:rPr>
          </w:pPr>
          <w:r>
            <w:rPr>
              <w:sz w:val="16"/>
              <w:szCs w:val="16"/>
            </w:rPr>
            <w:t xml:space="preserve">Revised </w:t>
          </w:r>
          <w:r w:rsidR="00B72079">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D7EF2">
            <w:rPr>
              <w:rStyle w:val="PageNumber"/>
              <w:rFonts w:cs="Arial"/>
              <w:noProof/>
              <w:sz w:val="16"/>
              <w:szCs w:val="16"/>
            </w:rPr>
            <w:t>15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D7EF2">
            <w:rPr>
              <w:rStyle w:val="PageNumber"/>
              <w:rFonts w:cs="Arial"/>
              <w:noProof/>
              <w:sz w:val="16"/>
              <w:szCs w:val="16"/>
            </w:rPr>
            <w:t>15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57C73A2E"/>
    <w:multiLevelType w:val="hybridMultilevel"/>
    <w:tmpl w:val="73E0E9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35F2"/>
    <w:multiLevelType w:val="hybridMultilevel"/>
    <w:tmpl w:val="05F85A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 w:numId="39">
    <w:abstractNumId w:val="3"/>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A371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76D7E"/>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0B95"/>
    <w:rsid w:val="004A1830"/>
    <w:rsid w:val="004A22C5"/>
    <w:rsid w:val="004A46CB"/>
    <w:rsid w:val="004B5378"/>
    <w:rsid w:val="004B788D"/>
    <w:rsid w:val="00500609"/>
    <w:rsid w:val="00500883"/>
    <w:rsid w:val="00507E72"/>
    <w:rsid w:val="005B4DAE"/>
    <w:rsid w:val="005B4E7F"/>
    <w:rsid w:val="005E0395"/>
    <w:rsid w:val="005F0618"/>
    <w:rsid w:val="005F41C5"/>
    <w:rsid w:val="0060376F"/>
    <w:rsid w:val="0061316B"/>
    <w:rsid w:val="0061329E"/>
    <w:rsid w:val="00624BB8"/>
    <w:rsid w:val="0062624F"/>
    <w:rsid w:val="006428B1"/>
    <w:rsid w:val="00655586"/>
    <w:rsid w:val="00665277"/>
    <w:rsid w:val="00666795"/>
    <w:rsid w:val="0068360B"/>
    <w:rsid w:val="00685CB5"/>
    <w:rsid w:val="00686876"/>
    <w:rsid w:val="006B529A"/>
    <w:rsid w:val="006B574C"/>
    <w:rsid w:val="006C5CE3"/>
    <w:rsid w:val="006D1AB4"/>
    <w:rsid w:val="006D2877"/>
    <w:rsid w:val="006D485F"/>
    <w:rsid w:val="006F1E5A"/>
    <w:rsid w:val="006F769E"/>
    <w:rsid w:val="007042AE"/>
    <w:rsid w:val="007107D0"/>
    <w:rsid w:val="00711FB4"/>
    <w:rsid w:val="00712365"/>
    <w:rsid w:val="00732942"/>
    <w:rsid w:val="0074658C"/>
    <w:rsid w:val="0075625C"/>
    <w:rsid w:val="0076028D"/>
    <w:rsid w:val="007605D7"/>
    <w:rsid w:val="00767904"/>
    <w:rsid w:val="00770320"/>
    <w:rsid w:val="007752A2"/>
    <w:rsid w:val="007909EC"/>
    <w:rsid w:val="0079259F"/>
    <w:rsid w:val="007963F6"/>
    <w:rsid w:val="007A2CE2"/>
    <w:rsid w:val="007C0E6E"/>
    <w:rsid w:val="007C7BC8"/>
    <w:rsid w:val="007D2E28"/>
    <w:rsid w:val="007F1C91"/>
    <w:rsid w:val="008036D8"/>
    <w:rsid w:val="00825A81"/>
    <w:rsid w:val="00826A19"/>
    <w:rsid w:val="00827291"/>
    <w:rsid w:val="00832D80"/>
    <w:rsid w:val="00837D14"/>
    <w:rsid w:val="008A4879"/>
    <w:rsid w:val="008C4887"/>
    <w:rsid w:val="008C728A"/>
    <w:rsid w:val="008D1B05"/>
    <w:rsid w:val="008D7EF2"/>
    <w:rsid w:val="008F153A"/>
    <w:rsid w:val="008F1D9B"/>
    <w:rsid w:val="00914745"/>
    <w:rsid w:val="009235A4"/>
    <w:rsid w:val="009237E6"/>
    <w:rsid w:val="00924939"/>
    <w:rsid w:val="0094054F"/>
    <w:rsid w:val="00941D9D"/>
    <w:rsid w:val="00942686"/>
    <w:rsid w:val="00967FE6"/>
    <w:rsid w:val="00980216"/>
    <w:rsid w:val="009841EC"/>
    <w:rsid w:val="00994D8B"/>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2079"/>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71A28"/>
    <w:rsid w:val="00C8719D"/>
    <w:rsid w:val="00C90EAF"/>
    <w:rsid w:val="00C946FD"/>
    <w:rsid w:val="00CB0AB5"/>
    <w:rsid w:val="00CB33E0"/>
    <w:rsid w:val="00CD0489"/>
    <w:rsid w:val="00CE6816"/>
    <w:rsid w:val="00CF18B1"/>
    <w:rsid w:val="00D0416C"/>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63173"/>
    <w:rsid w:val="00E674A0"/>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047E34F4-4085-4D0A-9E0D-6631FB9B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829961-7F27-4876-9816-65A8F5FA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5743</Words>
  <Characters>30460</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SECTION 26 00 00</vt:lpstr>
    </vt:vector>
  </TitlesOfParts>
  <Company>UNL</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Scott Plautz</cp:lastModifiedBy>
  <cp:revision>17</cp:revision>
  <cp:lastPrinted>2009-03-05T22:14:00Z</cp:lastPrinted>
  <dcterms:created xsi:type="dcterms:W3CDTF">2017-06-30T18:21:00Z</dcterms:created>
  <dcterms:modified xsi:type="dcterms:W3CDTF">2018-02-21T21:38:00Z</dcterms:modified>
  <cp:version>2</cp:version>
</cp:coreProperties>
</file>